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FC5" w:rsidRPr="00E1507A" w:rsidRDefault="003E6FC5" w:rsidP="003E6FC5">
      <w:pPr>
        <w:widowControl w:val="0"/>
        <w:autoSpaceDE w:val="0"/>
        <w:autoSpaceDN w:val="0"/>
        <w:adjustRightInd w:val="0"/>
        <w:jc w:val="right"/>
        <w:outlineLvl w:val="0"/>
        <w:rPr>
          <w:sz w:val="26"/>
          <w:szCs w:val="26"/>
        </w:rPr>
      </w:pPr>
      <w:bookmarkStart w:id="0" w:name="Par51"/>
      <w:bookmarkEnd w:id="0"/>
      <w:r w:rsidRPr="00E1507A">
        <w:rPr>
          <w:sz w:val="26"/>
          <w:szCs w:val="26"/>
        </w:rPr>
        <w:t>Приложение N 1</w:t>
      </w:r>
    </w:p>
    <w:p w:rsidR="003E6FC5" w:rsidRDefault="003E6FC5" w:rsidP="003E6FC5">
      <w:pPr>
        <w:widowControl w:val="0"/>
        <w:autoSpaceDE w:val="0"/>
        <w:autoSpaceDN w:val="0"/>
        <w:adjustRightInd w:val="0"/>
        <w:jc w:val="right"/>
        <w:rPr>
          <w:sz w:val="26"/>
          <w:szCs w:val="26"/>
        </w:rPr>
      </w:pPr>
      <w:r w:rsidRPr="00E1507A">
        <w:rPr>
          <w:sz w:val="26"/>
          <w:szCs w:val="26"/>
        </w:rPr>
        <w:t xml:space="preserve">к приказу </w:t>
      </w:r>
    </w:p>
    <w:p w:rsidR="003E6FC5" w:rsidRPr="00E1507A" w:rsidRDefault="003E6FC5" w:rsidP="003E6FC5">
      <w:pPr>
        <w:widowControl w:val="0"/>
        <w:autoSpaceDE w:val="0"/>
        <w:autoSpaceDN w:val="0"/>
        <w:adjustRightInd w:val="0"/>
        <w:jc w:val="right"/>
        <w:rPr>
          <w:sz w:val="26"/>
          <w:szCs w:val="26"/>
        </w:rPr>
      </w:pPr>
      <w:r w:rsidRPr="00E1507A">
        <w:rPr>
          <w:sz w:val="26"/>
          <w:szCs w:val="26"/>
        </w:rPr>
        <w:t xml:space="preserve">Межрайонной ИФНС России №1 </w:t>
      </w:r>
    </w:p>
    <w:p w:rsidR="003E6FC5" w:rsidRPr="00E1507A" w:rsidRDefault="003E6FC5" w:rsidP="003E6FC5">
      <w:pPr>
        <w:widowControl w:val="0"/>
        <w:autoSpaceDE w:val="0"/>
        <w:autoSpaceDN w:val="0"/>
        <w:adjustRightInd w:val="0"/>
        <w:jc w:val="right"/>
        <w:rPr>
          <w:sz w:val="26"/>
          <w:szCs w:val="26"/>
        </w:rPr>
      </w:pPr>
      <w:r w:rsidRPr="00E1507A">
        <w:rPr>
          <w:sz w:val="26"/>
          <w:szCs w:val="26"/>
        </w:rPr>
        <w:t xml:space="preserve">по Хабаровскому краю </w:t>
      </w:r>
    </w:p>
    <w:p w:rsidR="003E6FC5" w:rsidRDefault="003E6FC5" w:rsidP="003E6FC5">
      <w:pPr>
        <w:widowControl w:val="0"/>
        <w:autoSpaceDE w:val="0"/>
        <w:autoSpaceDN w:val="0"/>
        <w:adjustRightInd w:val="0"/>
        <w:jc w:val="right"/>
        <w:rPr>
          <w:sz w:val="26"/>
          <w:szCs w:val="26"/>
        </w:rPr>
      </w:pPr>
    </w:p>
    <w:p w:rsidR="003E6FC5" w:rsidRPr="00E1507A" w:rsidRDefault="003E6FC5" w:rsidP="003E6FC5">
      <w:pPr>
        <w:widowControl w:val="0"/>
        <w:autoSpaceDE w:val="0"/>
        <w:autoSpaceDN w:val="0"/>
        <w:adjustRightInd w:val="0"/>
        <w:jc w:val="right"/>
        <w:rPr>
          <w:sz w:val="26"/>
          <w:szCs w:val="26"/>
        </w:rPr>
      </w:pPr>
      <w:r w:rsidRPr="00E1507A">
        <w:rPr>
          <w:sz w:val="26"/>
          <w:szCs w:val="26"/>
        </w:rPr>
        <w:t xml:space="preserve">от </w:t>
      </w:r>
      <w:r>
        <w:rPr>
          <w:sz w:val="26"/>
          <w:szCs w:val="26"/>
        </w:rPr>
        <w:t>2</w:t>
      </w:r>
      <w:r w:rsidR="00BD6CCD">
        <w:rPr>
          <w:sz w:val="26"/>
          <w:szCs w:val="26"/>
        </w:rPr>
        <w:t>5</w:t>
      </w:r>
      <w:r>
        <w:rPr>
          <w:sz w:val="26"/>
          <w:szCs w:val="26"/>
        </w:rPr>
        <w:t>.</w:t>
      </w:r>
      <w:r w:rsidR="00BD6CCD">
        <w:rPr>
          <w:sz w:val="26"/>
          <w:szCs w:val="26"/>
        </w:rPr>
        <w:t>12</w:t>
      </w:r>
      <w:r>
        <w:rPr>
          <w:sz w:val="26"/>
          <w:szCs w:val="26"/>
        </w:rPr>
        <w:t>.201</w:t>
      </w:r>
      <w:r w:rsidR="007D0D0D" w:rsidRPr="00A415F5">
        <w:rPr>
          <w:sz w:val="26"/>
          <w:szCs w:val="26"/>
        </w:rPr>
        <w:t>8</w:t>
      </w:r>
      <w:r>
        <w:rPr>
          <w:sz w:val="26"/>
          <w:szCs w:val="26"/>
        </w:rPr>
        <w:t xml:space="preserve"> </w:t>
      </w:r>
      <w:r w:rsidRPr="00E1507A">
        <w:rPr>
          <w:sz w:val="26"/>
          <w:szCs w:val="26"/>
        </w:rPr>
        <w:t>№</w:t>
      </w:r>
      <w:r w:rsidRPr="003E6FC5">
        <w:rPr>
          <w:sz w:val="26"/>
          <w:szCs w:val="26"/>
        </w:rPr>
        <w:t xml:space="preserve"> </w:t>
      </w:r>
      <w:r>
        <w:rPr>
          <w:sz w:val="26"/>
          <w:szCs w:val="26"/>
        </w:rPr>
        <w:t>01-01-0</w:t>
      </w:r>
      <w:r w:rsidR="00BD6CCD">
        <w:rPr>
          <w:sz w:val="26"/>
          <w:szCs w:val="26"/>
        </w:rPr>
        <w:t>5</w:t>
      </w:r>
      <w:r>
        <w:rPr>
          <w:sz w:val="26"/>
          <w:szCs w:val="26"/>
        </w:rPr>
        <w:t>/</w:t>
      </w:r>
      <w:r w:rsidR="00BD6CCD">
        <w:rPr>
          <w:sz w:val="26"/>
          <w:szCs w:val="26"/>
        </w:rPr>
        <w:t>101</w:t>
      </w:r>
      <w:r w:rsidRPr="003E6FC5">
        <w:rPr>
          <w:sz w:val="26"/>
          <w:szCs w:val="26"/>
        </w:rPr>
        <w:t>@</w:t>
      </w:r>
    </w:p>
    <w:p w:rsidR="003E6FC5" w:rsidRPr="00E1507A" w:rsidRDefault="003E6FC5" w:rsidP="003E6FC5">
      <w:pPr>
        <w:widowControl w:val="0"/>
        <w:autoSpaceDE w:val="0"/>
        <w:autoSpaceDN w:val="0"/>
        <w:adjustRightInd w:val="0"/>
        <w:jc w:val="center"/>
        <w:rPr>
          <w:sz w:val="26"/>
          <w:szCs w:val="26"/>
        </w:rPr>
      </w:pPr>
    </w:p>
    <w:p w:rsidR="003E6FC5" w:rsidRPr="00E1507A" w:rsidRDefault="003E6FC5" w:rsidP="003E6FC5">
      <w:pPr>
        <w:widowControl w:val="0"/>
        <w:autoSpaceDE w:val="0"/>
        <w:autoSpaceDN w:val="0"/>
        <w:adjustRightInd w:val="0"/>
        <w:jc w:val="center"/>
        <w:rPr>
          <w:b/>
          <w:bCs/>
          <w:sz w:val="26"/>
          <w:szCs w:val="26"/>
        </w:rPr>
      </w:pPr>
      <w:bookmarkStart w:id="1" w:name="Par54"/>
      <w:bookmarkEnd w:id="1"/>
    </w:p>
    <w:p w:rsidR="003E6FC5" w:rsidRPr="00E1507A" w:rsidRDefault="003E6FC5" w:rsidP="003E6FC5">
      <w:pPr>
        <w:widowControl w:val="0"/>
        <w:autoSpaceDE w:val="0"/>
        <w:autoSpaceDN w:val="0"/>
        <w:adjustRightInd w:val="0"/>
        <w:jc w:val="center"/>
        <w:rPr>
          <w:b/>
          <w:bCs/>
          <w:sz w:val="26"/>
          <w:szCs w:val="26"/>
        </w:rPr>
      </w:pPr>
      <w:r w:rsidRPr="00E1507A">
        <w:rPr>
          <w:b/>
          <w:bCs/>
          <w:sz w:val="26"/>
          <w:szCs w:val="26"/>
        </w:rPr>
        <w:t xml:space="preserve">Учетная политика </w:t>
      </w:r>
    </w:p>
    <w:p w:rsidR="003E6FC5" w:rsidRPr="00E1507A" w:rsidRDefault="003E6FC5" w:rsidP="003E6FC5">
      <w:pPr>
        <w:widowControl w:val="0"/>
        <w:autoSpaceDE w:val="0"/>
        <w:autoSpaceDN w:val="0"/>
        <w:adjustRightInd w:val="0"/>
        <w:jc w:val="center"/>
        <w:rPr>
          <w:b/>
          <w:bCs/>
          <w:sz w:val="26"/>
          <w:szCs w:val="26"/>
        </w:rPr>
      </w:pPr>
      <w:r w:rsidRPr="00E1507A">
        <w:rPr>
          <w:b/>
          <w:bCs/>
          <w:sz w:val="26"/>
          <w:szCs w:val="26"/>
        </w:rPr>
        <w:t xml:space="preserve">Межрайонной инспекции Федеральной налоговой службы № 1 </w:t>
      </w:r>
    </w:p>
    <w:p w:rsidR="003E6FC5" w:rsidRPr="00E1507A" w:rsidRDefault="003E6FC5" w:rsidP="003E6FC5">
      <w:pPr>
        <w:widowControl w:val="0"/>
        <w:autoSpaceDE w:val="0"/>
        <w:autoSpaceDN w:val="0"/>
        <w:adjustRightInd w:val="0"/>
        <w:jc w:val="center"/>
        <w:rPr>
          <w:sz w:val="26"/>
          <w:szCs w:val="26"/>
        </w:rPr>
      </w:pPr>
      <w:r w:rsidRPr="00E1507A">
        <w:rPr>
          <w:b/>
          <w:bCs/>
          <w:sz w:val="26"/>
          <w:szCs w:val="26"/>
        </w:rPr>
        <w:t>по Хабаровскому краю</w:t>
      </w:r>
    </w:p>
    <w:p w:rsidR="003E6FC5" w:rsidRPr="00E1507A" w:rsidRDefault="003E6FC5" w:rsidP="003E6FC5">
      <w:pPr>
        <w:widowControl w:val="0"/>
        <w:autoSpaceDE w:val="0"/>
        <w:autoSpaceDN w:val="0"/>
        <w:adjustRightInd w:val="0"/>
        <w:jc w:val="center"/>
        <w:rPr>
          <w:sz w:val="26"/>
          <w:szCs w:val="26"/>
        </w:rPr>
      </w:pPr>
    </w:p>
    <w:p w:rsidR="003E6FC5" w:rsidRPr="00E1507A" w:rsidRDefault="003E6FC5" w:rsidP="003E6FC5">
      <w:pPr>
        <w:widowControl w:val="0"/>
        <w:autoSpaceDE w:val="0"/>
        <w:autoSpaceDN w:val="0"/>
        <w:adjustRightInd w:val="0"/>
        <w:jc w:val="center"/>
        <w:outlineLvl w:val="1"/>
        <w:rPr>
          <w:sz w:val="26"/>
          <w:szCs w:val="26"/>
        </w:rPr>
      </w:pPr>
      <w:bookmarkStart w:id="2" w:name="Par57"/>
      <w:bookmarkEnd w:id="2"/>
      <w:r w:rsidRPr="00E1507A">
        <w:rPr>
          <w:b/>
          <w:bCs/>
          <w:sz w:val="26"/>
          <w:szCs w:val="26"/>
        </w:rPr>
        <w:t>I. Организационная часть</w:t>
      </w:r>
    </w:p>
    <w:p w:rsidR="003E6FC5" w:rsidRPr="00E1507A" w:rsidRDefault="003E6FC5" w:rsidP="003E6FC5">
      <w:pPr>
        <w:widowControl w:val="0"/>
        <w:autoSpaceDE w:val="0"/>
        <w:autoSpaceDN w:val="0"/>
        <w:adjustRightInd w:val="0"/>
        <w:ind w:firstLine="540"/>
        <w:jc w:val="both"/>
        <w:rPr>
          <w:sz w:val="26"/>
          <w:szCs w:val="26"/>
        </w:rPr>
      </w:pPr>
      <w:r w:rsidRPr="00E1507A">
        <w:rPr>
          <w:sz w:val="26"/>
          <w:szCs w:val="26"/>
        </w:rPr>
        <w:t>1. Обязанности по организации ведения бюджетного учета возлагаются на начальника Межрайонной инспекции Федеральной налоговой службы № 1 по Хабаровскому краю (далее – инспекция).</w:t>
      </w:r>
    </w:p>
    <w:p w:rsidR="003E6FC5" w:rsidRPr="00E1507A" w:rsidRDefault="003E6FC5" w:rsidP="003E6FC5">
      <w:pPr>
        <w:widowControl w:val="0"/>
        <w:autoSpaceDE w:val="0"/>
        <w:autoSpaceDN w:val="0"/>
        <w:adjustRightInd w:val="0"/>
        <w:ind w:firstLine="540"/>
        <w:jc w:val="both"/>
        <w:rPr>
          <w:sz w:val="26"/>
          <w:szCs w:val="26"/>
        </w:rPr>
      </w:pPr>
      <w:r w:rsidRPr="00E1507A">
        <w:rPr>
          <w:sz w:val="26"/>
          <w:szCs w:val="26"/>
        </w:rPr>
        <w:t xml:space="preserve">2. Ответственным за ведение бюджетного учета в </w:t>
      </w:r>
      <w:r>
        <w:rPr>
          <w:sz w:val="26"/>
          <w:szCs w:val="26"/>
        </w:rPr>
        <w:t>инспекции</w:t>
      </w:r>
      <w:r w:rsidRPr="00E1507A">
        <w:rPr>
          <w:sz w:val="26"/>
          <w:szCs w:val="26"/>
        </w:rPr>
        <w:t xml:space="preserve"> является заместитель начальника отдела общего обеспечения (главный бухгалтер).</w:t>
      </w:r>
    </w:p>
    <w:p w:rsidR="003E6FC5" w:rsidRPr="00E1507A" w:rsidRDefault="003E6FC5" w:rsidP="003E6FC5">
      <w:pPr>
        <w:widowControl w:val="0"/>
        <w:autoSpaceDE w:val="0"/>
        <w:autoSpaceDN w:val="0"/>
        <w:adjustRightInd w:val="0"/>
        <w:ind w:firstLine="540"/>
        <w:jc w:val="both"/>
        <w:rPr>
          <w:sz w:val="26"/>
          <w:szCs w:val="26"/>
        </w:rPr>
      </w:pPr>
      <w:r w:rsidRPr="00E1507A">
        <w:rPr>
          <w:sz w:val="26"/>
          <w:szCs w:val="26"/>
        </w:rPr>
        <w:t>3. Ведение бюджетного учета осуществляется отделом общего обеспечения инспекции. Деятельность работников отдела общего обеспечения  регламентируется их должностными регламентами. Работники отдела общего обеспечения, ответственные за ведение бюджетного учета, подчиняются заместителю начальника отдела общего обеспечения (главному бухгалтеру).</w:t>
      </w:r>
    </w:p>
    <w:p w:rsidR="003E6FC5" w:rsidRPr="00E1507A" w:rsidRDefault="003E6FC5" w:rsidP="003E6FC5">
      <w:pPr>
        <w:widowControl w:val="0"/>
        <w:autoSpaceDE w:val="0"/>
        <w:autoSpaceDN w:val="0"/>
        <w:adjustRightInd w:val="0"/>
        <w:jc w:val="both"/>
        <w:rPr>
          <w:sz w:val="26"/>
          <w:szCs w:val="26"/>
        </w:rPr>
      </w:pPr>
      <w:r w:rsidRPr="00E1507A">
        <w:rPr>
          <w:sz w:val="26"/>
          <w:szCs w:val="26"/>
        </w:rPr>
        <w:t xml:space="preserve">         4. Бюджетный учет в </w:t>
      </w:r>
      <w:r>
        <w:rPr>
          <w:sz w:val="26"/>
          <w:szCs w:val="26"/>
        </w:rPr>
        <w:t>и</w:t>
      </w:r>
      <w:r w:rsidRPr="00E1507A">
        <w:rPr>
          <w:sz w:val="26"/>
          <w:szCs w:val="26"/>
        </w:rPr>
        <w:t xml:space="preserve">нспекции ведется в соответствии с Рабочим планом счетов бюджетного учета, приведенным в </w:t>
      </w:r>
      <w:hyperlink w:anchor="Par452" w:history="1">
        <w:r w:rsidRPr="00AB1223">
          <w:rPr>
            <w:sz w:val="26"/>
            <w:szCs w:val="26"/>
          </w:rPr>
          <w:t>Приложении N 1</w:t>
        </w:r>
      </w:hyperlink>
      <w:r w:rsidRPr="00E1507A">
        <w:rPr>
          <w:sz w:val="26"/>
          <w:szCs w:val="26"/>
        </w:rPr>
        <w:t xml:space="preserve"> к настоящей Учетной политике, разработанным на основе Единого </w:t>
      </w:r>
      <w:hyperlink r:id="rId6" w:history="1">
        <w:r w:rsidRPr="00E1507A">
          <w:rPr>
            <w:sz w:val="26"/>
            <w:szCs w:val="26"/>
          </w:rPr>
          <w:t>плана</w:t>
        </w:r>
      </w:hyperlink>
      <w:r w:rsidRPr="00E1507A">
        <w:rPr>
          <w:sz w:val="26"/>
          <w:szCs w:val="26"/>
        </w:rPr>
        <w:t xml:space="preserve"> счетов, утвержденного Приказом Минфина России от 01.12.2010 N 157н, и </w:t>
      </w:r>
      <w:hyperlink r:id="rId7" w:history="1">
        <w:r w:rsidRPr="00E1507A">
          <w:rPr>
            <w:sz w:val="26"/>
            <w:szCs w:val="26"/>
          </w:rPr>
          <w:t>Плана</w:t>
        </w:r>
      </w:hyperlink>
      <w:r w:rsidRPr="00E1507A">
        <w:rPr>
          <w:sz w:val="26"/>
          <w:szCs w:val="26"/>
        </w:rPr>
        <w:t xml:space="preserve"> счетов бюджетного учета, утвержденного Приказом Минфина России от 06.12.2010 N 162н.</w:t>
      </w:r>
    </w:p>
    <w:p w:rsidR="003E6FC5" w:rsidRPr="00E1507A" w:rsidRDefault="003E6FC5" w:rsidP="003E6FC5">
      <w:pPr>
        <w:widowControl w:val="0"/>
        <w:autoSpaceDE w:val="0"/>
        <w:autoSpaceDN w:val="0"/>
        <w:adjustRightInd w:val="0"/>
        <w:ind w:firstLine="540"/>
        <w:jc w:val="both"/>
        <w:rPr>
          <w:sz w:val="26"/>
          <w:szCs w:val="26"/>
        </w:rPr>
      </w:pPr>
      <w:r w:rsidRPr="00E1507A">
        <w:rPr>
          <w:sz w:val="26"/>
          <w:szCs w:val="26"/>
        </w:rPr>
        <w:t xml:space="preserve">5. Бюджетный учет в </w:t>
      </w:r>
      <w:r>
        <w:rPr>
          <w:sz w:val="26"/>
          <w:szCs w:val="26"/>
        </w:rPr>
        <w:t>инспекции</w:t>
      </w:r>
      <w:r w:rsidRPr="00E1507A">
        <w:rPr>
          <w:sz w:val="26"/>
          <w:szCs w:val="26"/>
        </w:rPr>
        <w:t xml:space="preserve"> ведется автоматизированным способом с применением программы 1-С Бухгалтерия 8, 1-С Зарплата и Кадры 8</w:t>
      </w:r>
      <w:r>
        <w:rPr>
          <w:sz w:val="26"/>
          <w:szCs w:val="26"/>
        </w:rPr>
        <w:t>.</w:t>
      </w:r>
    </w:p>
    <w:p w:rsidR="003E6FC5" w:rsidRPr="00E1507A" w:rsidRDefault="003E6FC5" w:rsidP="003E6FC5">
      <w:pPr>
        <w:widowControl w:val="0"/>
        <w:autoSpaceDE w:val="0"/>
        <w:autoSpaceDN w:val="0"/>
        <w:adjustRightInd w:val="0"/>
        <w:ind w:firstLine="540"/>
        <w:jc w:val="both"/>
        <w:rPr>
          <w:sz w:val="26"/>
          <w:szCs w:val="26"/>
        </w:rPr>
      </w:pPr>
      <w:r w:rsidRPr="00E1507A">
        <w:rPr>
          <w:sz w:val="26"/>
          <w:szCs w:val="26"/>
        </w:rPr>
        <w:t>6. Инспекцией при осуществлении своей деятельности применяются следующие коды вида финансового обеспечения (деятельности):</w:t>
      </w:r>
    </w:p>
    <w:p w:rsidR="003E6FC5" w:rsidRPr="00E1507A" w:rsidRDefault="00432E5B" w:rsidP="003E6FC5">
      <w:pPr>
        <w:widowControl w:val="0"/>
        <w:autoSpaceDE w:val="0"/>
        <w:autoSpaceDN w:val="0"/>
        <w:adjustRightInd w:val="0"/>
        <w:ind w:firstLine="540"/>
        <w:jc w:val="both"/>
        <w:rPr>
          <w:sz w:val="26"/>
          <w:szCs w:val="26"/>
        </w:rPr>
      </w:pPr>
      <w:hyperlink r:id="rId8" w:history="1">
        <w:r w:rsidR="003E6FC5" w:rsidRPr="00E1507A">
          <w:rPr>
            <w:sz w:val="26"/>
            <w:szCs w:val="26"/>
          </w:rPr>
          <w:t>"1"</w:t>
        </w:r>
      </w:hyperlink>
      <w:r w:rsidR="003E6FC5" w:rsidRPr="00E1507A">
        <w:rPr>
          <w:sz w:val="26"/>
          <w:szCs w:val="26"/>
        </w:rPr>
        <w:t xml:space="preserve"> - деятельность, осуществляемая за счет средств соответствующего бюджета бюджетной системы Российской Федерации (бюджетная деятельность);</w:t>
      </w:r>
    </w:p>
    <w:p w:rsidR="003E6FC5" w:rsidRPr="00E1507A" w:rsidRDefault="00432E5B" w:rsidP="003E6FC5">
      <w:pPr>
        <w:widowControl w:val="0"/>
        <w:autoSpaceDE w:val="0"/>
        <w:autoSpaceDN w:val="0"/>
        <w:adjustRightInd w:val="0"/>
        <w:ind w:firstLine="540"/>
        <w:jc w:val="both"/>
        <w:rPr>
          <w:sz w:val="26"/>
          <w:szCs w:val="26"/>
        </w:rPr>
      </w:pPr>
      <w:hyperlink r:id="rId9" w:history="1">
        <w:r w:rsidR="003E6FC5" w:rsidRPr="00E1507A">
          <w:rPr>
            <w:sz w:val="26"/>
            <w:szCs w:val="26"/>
          </w:rPr>
          <w:t>"3"</w:t>
        </w:r>
      </w:hyperlink>
      <w:r w:rsidR="003E6FC5" w:rsidRPr="00E1507A">
        <w:rPr>
          <w:sz w:val="26"/>
          <w:szCs w:val="26"/>
        </w:rPr>
        <w:t xml:space="preserve"> - средства во временном распоряжении.</w:t>
      </w:r>
    </w:p>
    <w:p w:rsidR="003E6FC5" w:rsidRPr="00E1507A" w:rsidRDefault="003E6FC5" w:rsidP="003E6FC5">
      <w:pPr>
        <w:widowControl w:val="0"/>
        <w:autoSpaceDE w:val="0"/>
        <w:autoSpaceDN w:val="0"/>
        <w:adjustRightInd w:val="0"/>
        <w:ind w:firstLine="540"/>
        <w:jc w:val="both"/>
        <w:rPr>
          <w:sz w:val="26"/>
          <w:szCs w:val="26"/>
        </w:rPr>
      </w:pPr>
      <w:r w:rsidRPr="00E1507A">
        <w:rPr>
          <w:sz w:val="26"/>
          <w:szCs w:val="26"/>
        </w:rPr>
        <w:t>7. Для ведения бюджетного учета применяются:</w:t>
      </w:r>
    </w:p>
    <w:p w:rsidR="003E6FC5" w:rsidRPr="00E1507A" w:rsidRDefault="003E6FC5" w:rsidP="003E6FC5">
      <w:pPr>
        <w:pStyle w:val="ConsPlusNormal"/>
        <w:ind w:firstLine="540"/>
        <w:jc w:val="both"/>
        <w:rPr>
          <w:rFonts w:ascii="Times New Roman" w:hAnsi="Times New Roman" w:cs="Times New Roman"/>
          <w:sz w:val="26"/>
          <w:szCs w:val="26"/>
        </w:rPr>
      </w:pPr>
      <w:proofErr w:type="gramStart"/>
      <w:r w:rsidRPr="00E1507A">
        <w:rPr>
          <w:rFonts w:ascii="Times New Roman" w:hAnsi="Times New Roman" w:cs="Times New Roman"/>
          <w:sz w:val="26"/>
          <w:szCs w:val="26"/>
        </w:rPr>
        <w:t xml:space="preserve">- унифицированные формы первичных учетных документов, утвержденные </w:t>
      </w:r>
      <w:hyperlink r:id="rId10" w:history="1">
        <w:r w:rsidRPr="00E1507A">
          <w:rPr>
            <w:rFonts w:ascii="Times New Roman" w:hAnsi="Times New Roman" w:cs="Times New Roman"/>
            <w:sz w:val="26"/>
            <w:szCs w:val="26"/>
          </w:rPr>
          <w:t>Приказом</w:t>
        </w:r>
      </w:hyperlink>
      <w:r w:rsidRPr="00E1507A">
        <w:rPr>
          <w:rFonts w:ascii="Times New Roman" w:hAnsi="Times New Roman" w:cs="Times New Roman"/>
          <w:sz w:val="26"/>
          <w:szCs w:val="26"/>
        </w:rPr>
        <w:t xml:space="preserve"> Минфина России от 30.03.2015 N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Приказ Минфина России № 52н)</w:t>
      </w:r>
      <w:proofErr w:type="gramEnd"/>
    </w:p>
    <w:p w:rsidR="003E6FC5" w:rsidRPr="00E1507A" w:rsidRDefault="003E6FC5" w:rsidP="003E6FC5">
      <w:pPr>
        <w:widowControl w:val="0"/>
        <w:autoSpaceDE w:val="0"/>
        <w:autoSpaceDN w:val="0"/>
        <w:adjustRightInd w:val="0"/>
        <w:ind w:firstLine="540"/>
        <w:jc w:val="both"/>
        <w:rPr>
          <w:sz w:val="26"/>
          <w:szCs w:val="26"/>
        </w:rPr>
      </w:pPr>
      <w:r w:rsidRPr="00E1507A">
        <w:rPr>
          <w:sz w:val="26"/>
          <w:szCs w:val="26"/>
        </w:rPr>
        <w:t xml:space="preserve">- другие унифицированные формы первичных документов (в случае их отсутствия в </w:t>
      </w:r>
      <w:hyperlink r:id="rId11" w:history="1">
        <w:r w:rsidRPr="00E1507A">
          <w:rPr>
            <w:sz w:val="26"/>
            <w:szCs w:val="26"/>
          </w:rPr>
          <w:t>Приказе</w:t>
        </w:r>
      </w:hyperlink>
      <w:r w:rsidRPr="00E1507A">
        <w:rPr>
          <w:sz w:val="26"/>
          <w:szCs w:val="26"/>
        </w:rPr>
        <w:t xml:space="preserve"> Минфина России N 52н);</w:t>
      </w:r>
    </w:p>
    <w:p w:rsidR="003E6FC5" w:rsidRPr="00E1507A" w:rsidRDefault="003E6FC5" w:rsidP="003E6FC5">
      <w:pPr>
        <w:widowControl w:val="0"/>
        <w:autoSpaceDE w:val="0"/>
        <w:autoSpaceDN w:val="0"/>
        <w:adjustRightInd w:val="0"/>
        <w:ind w:firstLine="540"/>
        <w:jc w:val="both"/>
        <w:rPr>
          <w:sz w:val="26"/>
          <w:szCs w:val="26"/>
        </w:rPr>
      </w:pPr>
      <w:r w:rsidRPr="00E1507A">
        <w:rPr>
          <w:sz w:val="26"/>
          <w:szCs w:val="26"/>
        </w:rPr>
        <w:t xml:space="preserve">- самостоятельно разработанные </w:t>
      </w:r>
      <w:r>
        <w:rPr>
          <w:sz w:val="26"/>
          <w:szCs w:val="26"/>
        </w:rPr>
        <w:t xml:space="preserve">инспекцией </w:t>
      </w:r>
      <w:r w:rsidRPr="00E1507A">
        <w:rPr>
          <w:sz w:val="26"/>
          <w:szCs w:val="26"/>
        </w:rPr>
        <w:t xml:space="preserve"> формы документов, содержащие обязательные реквизиты, указанные в </w:t>
      </w:r>
      <w:hyperlink r:id="rId12" w:history="1">
        <w:r w:rsidRPr="00E1507A">
          <w:rPr>
            <w:sz w:val="26"/>
            <w:szCs w:val="26"/>
          </w:rPr>
          <w:t>ч. 2 ст. 9</w:t>
        </w:r>
      </w:hyperlink>
      <w:r w:rsidRPr="00E1507A">
        <w:rPr>
          <w:sz w:val="26"/>
          <w:szCs w:val="26"/>
        </w:rPr>
        <w:t xml:space="preserve"> Федерального закона N 402-ФЗ, образцы которых приведены в </w:t>
      </w:r>
      <w:hyperlink w:anchor="Par1353" w:history="1">
        <w:r w:rsidRPr="00AB1223">
          <w:rPr>
            <w:sz w:val="26"/>
            <w:szCs w:val="26"/>
          </w:rPr>
          <w:t>Приложении N 2</w:t>
        </w:r>
      </w:hyperlink>
      <w:r w:rsidRPr="00E1507A">
        <w:rPr>
          <w:sz w:val="26"/>
          <w:szCs w:val="26"/>
        </w:rPr>
        <w:t xml:space="preserve"> к настоящей Учетной политике.</w:t>
      </w:r>
    </w:p>
    <w:p w:rsidR="003E6FC5" w:rsidRPr="00E1507A" w:rsidRDefault="003E6FC5" w:rsidP="003E6FC5">
      <w:pPr>
        <w:autoSpaceDE w:val="0"/>
        <w:autoSpaceDN w:val="0"/>
        <w:adjustRightInd w:val="0"/>
        <w:ind w:firstLine="540"/>
        <w:jc w:val="both"/>
        <w:rPr>
          <w:sz w:val="26"/>
          <w:szCs w:val="26"/>
        </w:rPr>
      </w:pPr>
      <w:proofErr w:type="gramStart"/>
      <w:r w:rsidRPr="00E1507A">
        <w:rPr>
          <w:sz w:val="26"/>
          <w:szCs w:val="26"/>
        </w:rPr>
        <w:lastRenderedPageBreak/>
        <w:t>Все иные документы, поименованные в настоящей Учетной политике, кроме перечисленных в настоящем пункте, первичными учетными документами для целей бухгалтерского учета не являются.</w:t>
      </w:r>
      <w:proofErr w:type="gramEnd"/>
    </w:p>
    <w:p w:rsidR="003E6FC5" w:rsidRPr="00E1507A" w:rsidRDefault="003E6FC5" w:rsidP="003E6FC5">
      <w:pPr>
        <w:autoSpaceDE w:val="0"/>
        <w:autoSpaceDN w:val="0"/>
        <w:adjustRightInd w:val="0"/>
        <w:ind w:firstLine="540"/>
        <w:jc w:val="both"/>
        <w:rPr>
          <w:sz w:val="26"/>
          <w:szCs w:val="26"/>
        </w:rPr>
      </w:pPr>
      <w:proofErr w:type="gramStart"/>
      <w:r w:rsidRPr="00E1507A">
        <w:rPr>
          <w:sz w:val="26"/>
          <w:szCs w:val="26"/>
        </w:rPr>
        <w:t xml:space="preserve">Документы, поименованные в настоящей Учетной политике, которые не являются первичными учетными документами или регистрами бухгалтерского учета, если иное не установлено настоящей Учетной политикой, составляются в соответствии с обычаями (при их отсутствии - в свободной форме) и прилагаются к соответствующему первичному учетному документу (при его отсутствии - к Бухгалтерской справке </w:t>
      </w:r>
      <w:hyperlink r:id="rId13" w:history="1">
        <w:r w:rsidRPr="00E1507A">
          <w:rPr>
            <w:sz w:val="26"/>
            <w:szCs w:val="26"/>
          </w:rPr>
          <w:t>(ф. 0504833)</w:t>
        </w:r>
      </w:hyperlink>
      <w:r w:rsidRPr="00E1507A">
        <w:rPr>
          <w:sz w:val="26"/>
          <w:szCs w:val="26"/>
        </w:rPr>
        <w:t>, которая служит основанием для отражения операции в бухгалтерском учете).</w:t>
      </w:r>
      <w:proofErr w:type="gramEnd"/>
    </w:p>
    <w:p w:rsidR="003E6FC5" w:rsidRPr="003E6FC5" w:rsidRDefault="003E6FC5" w:rsidP="003E6FC5">
      <w:pPr>
        <w:autoSpaceDE w:val="0"/>
        <w:autoSpaceDN w:val="0"/>
        <w:adjustRightInd w:val="0"/>
        <w:ind w:firstLine="540"/>
        <w:jc w:val="both"/>
        <w:rPr>
          <w:sz w:val="26"/>
          <w:szCs w:val="26"/>
        </w:rPr>
      </w:pPr>
      <w:r w:rsidRPr="00E1507A">
        <w:rPr>
          <w:sz w:val="26"/>
          <w:szCs w:val="26"/>
        </w:rPr>
        <w:t>Первичные учетные документы составляются на бумажных носителях.</w:t>
      </w:r>
    </w:p>
    <w:p w:rsidR="003E6FC5" w:rsidRDefault="003E6FC5" w:rsidP="003E6FC5">
      <w:pPr>
        <w:autoSpaceDE w:val="0"/>
        <w:autoSpaceDN w:val="0"/>
        <w:adjustRightInd w:val="0"/>
        <w:ind w:firstLine="540"/>
        <w:jc w:val="both"/>
        <w:rPr>
          <w:rFonts w:eastAsia="Calibri"/>
          <w:sz w:val="26"/>
          <w:szCs w:val="26"/>
          <w:lang w:eastAsia="en-US"/>
        </w:rPr>
      </w:pPr>
      <w:r w:rsidRPr="00E1507A">
        <w:rPr>
          <w:sz w:val="26"/>
          <w:szCs w:val="26"/>
        </w:rPr>
        <w:t xml:space="preserve">8. </w:t>
      </w:r>
      <w:r w:rsidRPr="00B37199">
        <w:rPr>
          <w:rFonts w:eastAsia="Calibri"/>
          <w:sz w:val="26"/>
          <w:szCs w:val="26"/>
          <w:lang w:eastAsia="en-US"/>
        </w:rPr>
        <w:t>Все первичные (сводные) учетные документы, независимо от формы, подписываются руководителем или уполномоченным им лицом.</w:t>
      </w:r>
    </w:p>
    <w:p w:rsidR="003E6FC5" w:rsidRDefault="003E6FC5" w:rsidP="003E6FC5">
      <w:pPr>
        <w:autoSpaceDE w:val="0"/>
        <w:autoSpaceDN w:val="0"/>
        <w:adjustRightInd w:val="0"/>
        <w:ind w:firstLine="540"/>
        <w:jc w:val="both"/>
        <w:rPr>
          <w:rFonts w:eastAsia="Calibri"/>
          <w:sz w:val="26"/>
          <w:szCs w:val="26"/>
          <w:lang w:eastAsia="en-US"/>
        </w:rPr>
      </w:pPr>
      <w:r w:rsidRPr="00B37199">
        <w:rPr>
          <w:rFonts w:eastAsia="Calibri"/>
          <w:sz w:val="26"/>
          <w:szCs w:val="26"/>
          <w:lang w:eastAsia="en-US"/>
        </w:rPr>
        <w:t>Первичный (сводный) учетный документ, оформляющий операции с денежными средствами, кроме руководителя (уполномоченного лица) подписывается главным бухгалтером или уполномоченным им лицом.</w:t>
      </w:r>
    </w:p>
    <w:p w:rsidR="003E6FC5" w:rsidRPr="00B13484" w:rsidRDefault="003E6FC5" w:rsidP="003E6FC5">
      <w:pPr>
        <w:autoSpaceDE w:val="0"/>
        <w:autoSpaceDN w:val="0"/>
        <w:adjustRightInd w:val="0"/>
        <w:ind w:firstLine="540"/>
        <w:jc w:val="both"/>
        <w:rPr>
          <w:sz w:val="26"/>
          <w:szCs w:val="26"/>
        </w:rPr>
      </w:pPr>
      <w:r w:rsidRPr="00B13484">
        <w:rPr>
          <w:rFonts w:eastAsia="Calibri"/>
          <w:sz w:val="26"/>
          <w:szCs w:val="26"/>
          <w:lang w:eastAsia="en-US"/>
        </w:rPr>
        <w:t>Уполномоченные лица определяются письменным распоряжением того лица, которое передает соответствующие полномочия.</w:t>
      </w:r>
    </w:p>
    <w:p w:rsidR="003E6FC5" w:rsidRPr="00E1507A" w:rsidRDefault="003E6FC5" w:rsidP="003E6FC5">
      <w:pPr>
        <w:pStyle w:val="ConsPlusNormal"/>
        <w:ind w:firstLine="540"/>
        <w:jc w:val="both"/>
        <w:rPr>
          <w:rFonts w:ascii="Times New Roman" w:hAnsi="Times New Roman" w:cs="Times New Roman"/>
          <w:sz w:val="26"/>
          <w:szCs w:val="26"/>
        </w:rPr>
      </w:pPr>
      <w:r w:rsidRPr="00B13484">
        <w:rPr>
          <w:rFonts w:ascii="Times New Roman" w:hAnsi="Times New Roman" w:cs="Times New Roman"/>
          <w:sz w:val="26"/>
          <w:szCs w:val="26"/>
        </w:rPr>
        <w:t xml:space="preserve">Перечень должностных лиц, имеющих право подписи (утверждения) первичных учетных документов, денежных и расчетных документов, финансовых обязательств, приведен в </w:t>
      </w:r>
      <w:hyperlink w:anchor="Par1472" w:history="1">
        <w:r w:rsidRPr="00B13484">
          <w:rPr>
            <w:rFonts w:ascii="Times New Roman" w:hAnsi="Times New Roman" w:cs="Times New Roman"/>
            <w:sz w:val="26"/>
            <w:szCs w:val="26"/>
          </w:rPr>
          <w:t>Приложении N 3</w:t>
        </w:r>
      </w:hyperlink>
      <w:r w:rsidRPr="00B13484">
        <w:rPr>
          <w:rFonts w:ascii="Times New Roman" w:hAnsi="Times New Roman" w:cs="Times New Roman"/>
          <w:sz w:val="26"/>
          <w:szCs w:val="26"/>
        </w:rPr>
        <w:t xml:space="preserve"> к Учетной политике.</w:t>
      </w:r>
    </w:p>
    <w:p w:rsidR="003E6FC5" w:rsidRPr="00E1507A" w:rsidRDefault="003E6FC5" w:rsidP="003E6FC5">
      <w:pPr>
        <w:autoSpaceDE w:val="0"/>
        <w:autoSpaceDN w:val="0"/>
        <w:adjustRightInd w:val="0"/>
        <w:jc w:val="both"/>
        <w:rPr>
          <w:sz w:val="26"/>
          <w:szCs w:val="26"/>
        </w:rPr>
      </w:pPr>
      <w:r>
        <w:rPr>
          <w:sz w:val="26"/>
          <w:szCs w:val="26"/>
        </w:rPr>
        <w:t xml:space="preserve"> </w:t>
      </w:r>
      <w:r>
        <w:rPr>
          <w:sz w:val="26"/>
          <w:szCs w:val="26"/>
        </w:rPr>
        <w:tab/>
      </w:r>
      <w:r w:rsidRPr="00E1507A">
        <w:rPr>
          <w:sz w:val="26"/>
          <w:szCs w:val="26"/>
        </w:rPr>
        <w:t>9. Порядок и сроки передачи первичных учетных документов для отражения в бюджетном учете устанавливаются в соответствии с Г</w:t>
      </w:r>
      <w:r w:rsidRPr="00B13484">
        <w:rPr>
          <w:sz w:val="26"/>
          <w:szCs w:val="26"/>
        </w:rPr>
        <w:t>рафико</w:t>
      </w:r>
      <w:r w:rsidRPr="00E1507A">
        <w:rPr>
          <w:sz w:val="26"/>
          <w:szCs w:val="26"/>
        </w:rPr>
        <w:t xml:space="preserve">м документооборота, приведенным в </w:t>
      </w:r>
      <w:hyperlink w:anchor="Par1505" w:history="1">
        <w:r w:rsidRPr="00B13484">
          <w:rPr>
            <w:sz w:val="26"/>
            <w:szCs w:val="26"/>
          </w:rPr>
          <w:t>Приложении N 4</w:t>
        </w:r>
      </w:hyperlink>
      <w:r w:rsidRPr="00B13484">
        <w:rPr>
          <w:sz w:val="26"/>
          <w:szCs w:val="26"/>
        </w:rPr>
        <w:t xml:space="preserve"> к</w:t>
      </w:r>
      <w:r w:rsidRPr="00E1507A">
        <w:rPr>
          <w:sz w:val="26"/>
          <w:szCs w:val="26"/>
        </w:rPr>
        <w:t xml:space="preserve"> настоящей Учетной политике</w:t>
      </w:r>
    </w:p>
    <w:p w:rsidR="003E6FC5" w:rsidRPr="00E1507A" w:rsidRDefault="003E6FC5" w:rsidP="003E6FC5">
      <w:pPr>
        <w:widowControl w:val="0"/>
        <w:autoSpaceDE w:val="0"/>
        <w:autoSpaceDN w:val="0"/>
        <w:adjustRightInd w:val="0"/>
        <w:ind w:firstLine="540"/>
        <w:jc w:val="both"/>
        <w:rPr>
          <w:sz w:val="26"/>
          <w:szCs w:val="26"/>
        </w:rPr>
      </w:pPr>
      <w:r w:rsidRPr="00E1507A">
        <w:rPr>
          <w:sz w:val="26"/>
          <w:szCs w:val="26"/>
        </w:rPr>
        <w:t xml:space="preserve">10. Требования </w:t>
      </w:r>
      <w:r>
        <w:rPr>
          <w:sz w:val="26"/>
          <w:szCs w:val="26"/>
        </w:rPr>
        <w:t>заместителя начальника отдела общего обеспечения (</w:t>
      </w:r>
      <w:r w:rsidRPr="00E1507A">
        <w:rPr>
          <w:sz w:val="26"/>
          <w:szCs w:val="26"/>
        </w:rPr>
        <w:t>главного бухгалтера</w:t>
      </w:r>
      <w:r>
        <w:rPr>
          <w:sz w:val="26"/>
          <w:szCs w:val="26"/>
        </w:rPr>
        <w:t>)</w:t>
      </w:r>
      <w:r w:rsidRPr="00E1507A">
        <w:rPr>
          <w:sz w:val="26"/>
          <w:szCs w:val="26"/>
        </w:rPr>
        <w:t xml:space="preserve"> по документальному оформлению хозяйственных операций и представлению в </w:t>
      </w:r>
      <w:r>
        <w:rPr>
          <w:sz w:val="26"/>
          <w:szCs w:val="26"/>
        </w:rPr>
        <w:t>отдел общего обеспечения</w:t>
      </w:r>
      <w:r w:rsidRPr="00E1507A">
        <w:rPr>
          <w:sz w:val="26"/>
          <w:szCs w:val="26"/>
        </w:rPr>
        <w:t xml:space="preserve"> инспекции необходимых документов и сведений обязательны для всех работников инспекции.</w:t>
      </w:r>
    </w:p>
    <w:p w:rsidR="003E6FC5" w:rsidRPr="00E1507A" w:rsidRDefault="003E6FC5" w:rsidP="003E6FC5">
      <w:pPr>
        <w:widowControl w:val="0"/>
        <w:autoSpaceDE w:val="0"/>
        <w:autoSpaceDN w:val="0"/>
        <w:adjustRightInd w:val="0"/>
        <w:ind w:firstLine="540"/>
        <w:jc w:val="both"/>
        <w:rPr>
          <w:sz w:val="26"/>
          <w:szCs w:val="26"/>
        </w:rPr>
      </w:pPr>
      <w:r w:rsidRPr="00E1507A">
        <w:rPr>
          <w:sz w:val="26"/>
          <w:szCs w:val="26"/>
        </w:rPr>
        <w:t>11.</w:t>
      </w:r>
      <w:r w:rsidRPr="005676D1">
        <w:rPr>
          <w:sz w:val="26"/>
          <w:szCs w:val="26"/>
        </w:rPr>
        <w:t xml:space="preserve"> </w:t>
      </w:r>
      <w:r>
        <w:rPr>
          <w:sz w:val="26"/>
          <w:szCs w:val="26"/>
        </w:rPr>
        <w:t>Своевременное и качественное оформление первичных учетных документов, передачу их в установленные сроки для отражения в бухгалтерском учете, а также достоверность содержащихся в них данных обеспечивают лица, ответственные за оформление факта хозяйственной жизни и (или) подписавшие эти документы.</w:t>
      </w:r>
    </w:p>
    <w:p w:rsidR="003E6FC5" w:rsidRDefault="003E6FC5" w:rsidP="003E6FC5">
      <w:pPr>
        <w:autoSpaceDE w:val="0"/>
        <w:autoSpaceDN w:val="0"/>
        <w:adjustRightInd w:val="0"/>
        <w:ind w:firstLine="540"/>
        <w:jc w:val="both"/>
        <w:rPr>
          <w:sz w:val="26"/>
          <w:szCs w:val="26"/>
        </w:rPr>
      </w:pPr>
      <w:r w:rsidRPr="00E1507A">
        <w:rPr>
          <w:sz w:val="26"/>
          <w:szCs w:val="26"/>
        </w:rPr>
        <w:t xml:space="preserve">12. Данные первичных </w:t>
      </w:r>
      <w:r>
        <w:rPr>
          <w:sz w:val="26"/>
          <w:szCs w:val="26"/>
        </w:rPr>
        <w:t xml:space="preserve">(сводных) учетных </w:t>
      </w:r>
      <w:r w:rsidRPr="00E1507A">
        <w:rPr>
          <w:sz w:val="26"/>
          <w:szCs w:val="26"/>
        </w:rPr>
        <w:t>документов</w:t>
      </w:r>
      <w:r>
        <w:rPr>
          <w:sz w:val="26"/>
          <w:szCs w:val="26"/>
        </w:rPr>
        <w:t>, прошедших внутренний контроль, регистрируются,</w:t>
      </w:r>
      <w:r w:rsidRPr="00E1507A">
        <w:rPr>
          <w:sz w:val="26"/>
          <w:szCs w:val="26"/>
        </w:rPr>
        <w:t xml:space="preserve"> систематизируются </w:t>
      </w:r>
      <w:r>
        <w:rPr>
          <w:sz w:val="26"/>
          <w:szCs w:val="26"/>
        </w:rPr>
        <w:t xml:space="preserve">и накапливаются </w:t>
      </w:r>
      <w:r w:rsidRPr="00E1507A">
        <w:rPr>
          <w:sz w:val="26"/>
          <w:szCs w:val="26"/>
        </w:rPr>
        <w:t xml:space="preserve">в регистрах бюджетного учета, составленных по унифицированным формам, утвержденным </w:t>
      </w:r>
      <w:hyperlink r:id="rId14" w:history="1">
        <w:r w:rsidRPr="00E1507A">
          <w:rPr>
            <w:sz w:val="26"/>
            <w:szCs w:val="26"/>
          </w:rPr>
          <w:t>Приказом</w:t>
        </w:r>
      </w:hyperlink>
      <w:r w:rsidRPr="00E1507A">
        <w:rPr>
          <w:sz w:val="26"/>
          <w:szCs w:val="26"/>
        </w:rPr>
        <w:t xml:space="preserve"> Минфина России N 52н.</w:t>
      </w:r>
    </w:p>
    <w:p w:rsidR="003E6FC5" w:rsidRDefault="003E6FC5" w:rsidP="003E6FC5">
      <w:pPr>
        <w:widowControl w:val="0"/>
        <w:autoSpaceDE w:val="0"/>
        <w:autoSpaceDN w:val="0"/>
        <w:adjustRightInd w:val="0"/>
        <w:ind w:firstLine="540"/>
        <w:jc w:val="both"/>
        <w:rPr>
          <w:sz w:val="26"/>
          <w:szCs w:val="26"/>
        </w:rPr>
      </w:pPr>
      <w:r>
        <w:rPr>
          <w:sz w:val="26"/>
          <w:szCs w:val="26"/>
        </w:rPr>
        <w:t>- по формам, которые разработаны инспекцией.</w:t>
      </w:r>
    </w:p>
    <w:p w:rsidR="003E6FC5" w:rsidRPr="00E1507A" w:rsidRDefault="003E6FC5" w:rsidP="003E6FC5">
      <w:pPr>
        <w:pStyle w:val="ConsPlusNormal"/>
        <w:ind w:firstLine="540"/>
        <w:jc w:val="both"/>
        <w:rPr>
          <w:rFonts w:ascii="Times New Roman" w:hAnsi="Times New Roman" w:cs="Times New Roman"/>
          <w:sz w:val="26"/>
          <w:szCs w:val="26"/>
        </w:rPr>
      </w:pPr>
      <w:r w:rsidRPr="00E1507A">
        <w:rPr>
          <w:rFonts w:ascii="Times New Roman" w:hAnsi="Times New Roman" w:cs="Times New Roman"/>
          <w:sz w:val="26"/>
          <w:szCs w:val="26"/>
        </w:rPr>
        <w:t>13. Унифицированные формы регистров бухгалтерского учета формируются в форме электронных регистров и на бумажных носителях в специализированной бухгалтерской программе 1-С Предприятие 8.</w:t>
      </w:r>
    </w:p>
    <w:p w:rsidR="003E6FC5" w:rsidRPr="00E1507A" w:rsidRDefault="003E6FC5" w:rsidP="003E6FC5">
      <w:pPr>
        <w:autoSpaceDE w:val="0"/>
        <w:autoSpaceDN w:val="0"/>
        <w:adjustRightInd w:val="0"/>
        <w:ind w:firstLine="540"/>
        <w:jc w:val="both"/>
        <w:rPr>
          <w:sz w:val="26"/>
          <w:szCs w:val="26"/>
        </w:rPr>
      </w:pPr>
      <w:r w:rsidRPr="00E1507A">
        <w:rPr>
          <w:sz w:val="26"/>
          <w:szCs w:val="26"/>
        </w:rPr>
        <w:t>Не унифицированные формы регистров бухгалтерского учета формируются в форме электронных регистров и на бумажных носителях в компьютерной программе для работы с электронными таблицами 1-С Предприятие 8.</w:t>
      </w:r>
    </w:p>
    <w:p w:rsidR="003E6FC5" w:rsidRPr="00E1507A" w:rsidRDefault="003E6FC5" w:rsidP="003E6FC5">
      <w:pPr>
        <w:widowControl w:val="0"/>
        <w:autoSpaceDE w:val="0"/>
        <w:autoSpaceDN w:val="0"/>
        <w:adjustRightInd w:val="0"/>
        <w:ind w:firstLine="540"/>
        <w:rPr>
          <w:sz w:val="26"/>
          <w:szCs w:val="26"/>
        </w:rPr>
      </w:pPr>
      <w:r w:rsidRPr="00B13484">
        <w:rPr>
          <w:sz w:val="26"/>
          <w:szCs w:val="26"/>
        </w:rPr>
        <w:t>Формирование регистров бухучета осуществляется в следующем порядке:</w:t>
      </w:r>
      <w:r w:rsidRPr="00B13484">
        <w:rPr>
          <w:sz w:val="26"/>
          <w:szCs w:val="26"/>
        </w:rPr>
        <w:br/>
        <w:t xml:space="preserve">– в регистрах в хронологическом порядке систематизируются первичные (сводные) учетные документы по датам совершения операций, дате принятия к учету </w:t>
      </w:r>
      <w:r w:rsidRPr="00B13484">
        <w:rPr>
          <w:sz w:val="26"/>
          <w:szCs w:val="26"/>
        </w:rPr>
        <w:lastRenderedPageBreak/>
        <w:t>первичного документа;</w:t>
      </w:r>
      <w:r w:rsidRPr="00B13484">
        <w:rPr>
          <w:sz w:val="26"/>
          <w:szCs w:val="26"/>
        </w:rPr>
        <w:br/>
        <w:t>– журнал регистрации приходных и расходных ордеров составляется ежемесячно, в последний рабочий день месяца;</w:t>
      </w:r>
      <w:r w:rsidRPr="00B13484">
        <w:rPr>
          <w:sz w:val="26"/>
          <w:szCs w:val="26"/>
        </w:rPr>
        <w:br/>
        <w:t>– инвентарная карточка учета основных средств оформляется при принятии объекта к учету, по мере внесения изменений (данных о переоценке, модернизации, реконструкции, консервации и т. д.) и при выбытии. При отсутствии указанных событий – ежегодно, на последний рабочий день года, со сведениями о начисленной амортизации;</w:t>
      </w:r>
      <w:r w:rsidRPr="00B13484">
        <w:rPr>
          <w:sz w:val="26"/>
          <w:szCs w:val="26"/>
        </w:rPr>
        <w:br/>
        <w:t>– инвентарная карточка группового учета основных средств оформляется при принятии объектов к учету, по мере внесения изменений (данных о переоценке, модернизации, реконструкции, консервации и т. д.) и при выбытии;</w:t>
      </w:r>
      <w:r w:rsidRPr="00B13484">
        <w:rPr>
          <w:sz w:val="26"/>
          <w:szCs w:val="26"/>
        </w:rPr>
        <w:br/>
        <w:t xml:space="preserve">– </w:t>
      </w:r>
      <w:proofErr w:type="gramStart"/>
      <w:r w:rsidRPr="00B13484">
        <w:rPr>
          <w:sz w:val="26"/>
          <w:szCs w:val="26"/>
        </w:rPr>
        <w:t>опись инвентарных карточек по учету основных средств, инвентарный список основных средств, реестр карточек заполняются ежегодно, в последний день года;</w:t>
      </w:r>
      <w:r w:rsidRPr="00B13484">
        <w:rPr>
          <w:sz w:val="26"/>
          <w:szCs w:val="26"/>
        </w:rPr>
        <w:br/>
        <w:t>– книга учета бланков строгой отчетности заполняются еже</w:t>
      </w:r>
      <w:r>
        <w:rPr>
          <w:sz w:val="26"/>
          <w:szCs w:val="26"/>
        </w:rPr>
        <w:t>годно</w:t>
      </w:r>
      <w:r w:rsidRPr="00B13484">
        <w:rPr>
          <w:sz w:val="26"/>
          <w:szCs w:val="26"/>
        </w:rPr>
        <w:t>, в по</w:t>
      </w:r>
      <w:r>
        <w:rPr>
          <w:sz w:val="26"/>
          <w:szCs w:val="26"/>
        </w:rPr>
        <w:t>следний день года</w:t>
      </w:r>
      <w:r w:rsidRPr="00B13484">
        <w:rPr>
          <w:sz w:val="26"/>
          <w:szCs w:val="26"/>
        </w:rPr>
        <w:t>;</w:t>
      </w:r>
      <w:r w:rsidRPr="00B13484">
        <w:rPr>
          <w:sz w:val="26"/>
          <w:szCs w:val="26"/>
        </w:rPr>
        <w:br/>
        <w:t>– журналы операций, главная книга заполняются ежемесячно;</w:t>
      </w:r>
      <w:r w:rsidRPr="00B13484">
        <w:rPr>
          <w:sz w:val="26"/>
          <w:szCs w:val="26"/>
        </w:rPr>
        <w:br/>
        <w:t>– другие регистры, не указанные выше, заполняются по мере необходимости, если иное не установлено законодательством РФ.</w:t>
      </w:r>
      <w:proofErr w:type="gramEnd"/>
      <w:r w:rsidRPr="00B13484">
        <w:rPr>
          <w:sz w:val="26"/>
          <w:szCs w:val="26"/>
        </w:rPr>
        <w:br/>
      </w:r>
      <w:r>
        <w:rPr>
          <w:sz w:val="26"/>
          <w:szCs w:val="26"/>
        </w:rPr>
        <w:t xml:space="preserve">   </w:t>
      </w:r>
      <w:r w:rsidRPr="00E1507A">
        <w:rPr>
          <w:sz w:val="26"/>
          <w:szCs w:val="26"/>
        </w:rPr>
        <w:t xml:space="preserve">Регистры бюджетного учета распечатываются на бумажных носителях с периодичностью, приведенной в </w:t>
      </w:r>
      <w:hyperlink w:anchor="Par4162" w:history="1">
        <w:r w:rsidRPr="00B13484">
          <w:rPr>
            <w:sz w:val="26"/>
            <w:szCs w:val="26"/>
          </w:rPr>
          <w:t>Приложении N 5</w:t>
        </w:r>
      </w:hyperlink>
      <w:r w:rsidRPr="00E1507A">
        <w:rPr>
          <w:sz w:val="26"/>
          <w:szCs w:val="26"/>
        </w:rPr>
        <w:t xml:space="preserve"> к Учетной политике.</w:t>
      </w:r>
    </w:p>
    <w:p w:rsidR="003E6FC5" w:rsidRPr="005676D1" w:rsidRDefault="003E6FC5" w:rsidP="003E6FC5">
      <w:pPr>
        <w:autoSpaceDE w:val="0"/>
        <w:autoSpaceDN w:val="0"/>
        <w:adjustRightInd w:val="0"/>
        <w:ind w:firstLine="540"/>
        <w:jc w:val="both"/>
        <w:rPr>
          <w:rFonts w:ascii="Arial" w:eastAsia="Calibri" w:hAnsi="Arial" w:cs="Arial"/>
          <w:sz w:val="20"/>
          <w:szCs w:val="20"/>
          <w:lang w:eastAsia="en-US"/>
        </w:rPr>
      </w:pPr>
      <w:r w:rsidRPr="00E1507A">
        <w:rPr>
          <w:sz w:val="26"/>
          <w:szCs w:val="26"/>
        </w:rPr>
        <w:t xml:space="preserve">14. </w:t>
      </w:r>
      <w:proofErr w:type="gramStart"/>
      <w:r w:rsidRPr="00E1507A">
        <w:rPr>
          <w:sz w:val="26"/>
          <w:szCs w:val="26"/>
        </w:rPr>
        <w:t xml:space="preserve">Хранение первичных документов и регистров бюджетного учета инспекции </w:t>
      </w:r>
      <w:r>
        <w:rPr>
          <w:sz w:val="26"/>
          <w:szCs w:val="26"/>
        </w:rPr>
        <w:t xml:space="preserve">организуется начальником инспекции и </w:t>
      </w:r>
      <w:r w:rsidRPr="00E1507A">
        <w:rPr>
          <w:sz w:val="26"/>
          <w:szCs w:val="26"/>
        </w:rPr>
        <w:t xml:space="preserve">осуществляется в течение сроков, установленных </w:t>
      </w:r>
      <w:hyperlink r:id="rId15" w:history="1">
        <w:r w:rsidRPr="00E1507A">
          <w:rPr>
            <w:sz w:val="26"/>
            <w:szCs w:val="26"/>
          </w:rPr>
          <w:t>разд. 4.1</w:t>
        </w:r>
      </w:hyperlink>
      <w:r w:rsidRPr="00E1507A">
        <w:rPr>
          <w:sz w:val="26"/>
          <w:szCs w:val="26"/>
        </w:rPr>
        <w:t xml:space="preserve">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утвержденного Приказом Минкуль</w:t>
      </w:r>
      <w:r>
        <w:rPr>
          <w:sz w:val="26"/>
          <w:szCs w:val="26"/>
        </w:rPr>
        <w:t xml:space="preserve">туры России от 25.08.2010 N 558, </w:t>
      </w:r>
      <w:r w:rsidRPr="005676D1">
        <w:rPr>
          <w:rFonts w:eastAsia="Calibri"/>
          <w:sz w:val="26"/>
          <w:szCs w:val="26"/>
          <w:lang w:eastAsia="en-US"/>
        </w:rPr>
        <w:t>но не менее пяти лет после окончания отчетного года, в котором (за который</w:t>
      </w:r>
      <w:proofErr w:type="gramEnd"/>
      <w:r w:rsidRPr="005676D1">
        <w:rPr>
          <w:rFonts w:eastAsia="Calibri"/>
          <w:sz w:val="26"/>
          <w:szCs w:val="26"/>
          <w:lang w:eastAsia="en-US"/>
        </w:rPr>
        <w:t>) они составлены.</w:t>
      </w:r>
    </w:p>
    <w:p w:rsidR="003E6FC5" w:rsidRPr="00E1507A" w:rsidRDefault="003E6FC5" w:rsidP="003E6FC5">
      <w:pPr>
        <w:widowControl w:val="0"/>
        <w:autoSpaceDE w:val="0"/>
        <w:autoSpaceDN w:val="0"/>
        <w:adjustRightInd w:val="0"/>
        <w:ind w:firstLine="540"/>
        <w:jc w:val="both"/>
        <w:rPr>
          <w:sz w:val="26"/>
          <w:szCs w:val="26"/>
        </w:rPr>
      </w:pPr>
      <w:r w:rsidRPr="00E1507A">
        <w:rPr>
          <w:sz w:val="26"/>
          <w:szCs w:val="26"/>
        </w:rPr>
        <w:t xml:space="preserve">15. В случае обнаружения пропажи, порчи или несанкционированного уничтожения первичных учетных документов и (или) регистров бюджетного учета в </w:t>
      </w:r>
      <w:r>
        <w:rPr>
          <w:sz w:val="26"/>
          <w:szCs w:val="26"/>
        </w:rPr>
        <w:t xml:space="preserve">инспекции </w:t>
      </w:r>
      <w:r w:rsidRPr="00E1507A">
        <w:rPr>
          <w:sz w:val="26"/>
          <w:szCs w:val="26"/>
        </w:rPr>
        <w:t xml:space="preserve">сотрудники инспекции сообщают об этом </w:t>
      </w:r>
      <w:r>
        <w:rPr>
          <w:sz w:val="26"/>
          <w:szCs w:val="26"/>
        </w:rPr>
        <w:t>начальнику отдела общего обеспечения и заместителю начальника отдела общего обеспечения (</w:t>
      </w:r>
      <w:r w:rsidRPr="00E1507A">
        <w:rPr>
          <w:sz w:val="26"/>
          <w:szCs w:val="26"/>
        </w:rPr>
        <w:t>главному бухгалтеру</w:t>
      </w:r>
      <w:r>
        <w:rPr>
          <w:sz w:val="26"/>
          <w:szCs w:val="26"/>
        </w:rPr>
        <w:t>)</w:t>
      </w:r>
      <w:r w:rsidRPr="00E1507A">
        <w:rPr>
          <w:sz w:val="26"/>
          <w:szCs w:val="26"/>
        </w:rPr>
        <w:t>.</w:t>
      </w:r>
    </w:p>
    <w:p w:rsidR="003E6FC5" w:rsidRPr="00E1507A" w:rsidRDefault="003E6FC5" w:rsidP="003E6FC5">
      <w:pPr>
        <w:widowControl w:val="0"/>
        <w:autoSpaceDE w:val="0"/>
        <w:autoSpaceDN w:val="0"/>
        <w:adjustRightInd w:val="0"/>
        <w:ind w:firstLine="540"/>
        <w:jc w:val="both"/>
        <w:rPr>
          <w:sz w:val="26"/>
          <w:szCs w:val="26"/>
        </w:rPr>
      </w:pPr>
      <w:r>
        <w:rPr>
          <w:sz w:val="26"/>
          <w:szCs w:val="26"/>
        </w:rPr>
        <w:t>Начальник отдела общего обеспечения и заместитель начальника отдела общего обеспечения (</w:t>
      </w:r>
      <w:r w:rsidRPr="00E1507A">
        <w:rPr>
          <w:sz w:val="26"/>
          <w:szCs w:val="26"/>
        </w:rPr>
        <w:t>главн</w:t>
      </w:r>
      <w:r>
        <w:rPr>
          <w:sz w:val="26"/>
          <w:szCs w:val="26"/>
        </w:rPr>
        <w:t>ый</w:t>
      </w:r>
      <w:r w:rsidRPr="00E1507A">
        <w:rPr>
          <w:sz w:val="26"/>
          <w:szCs w:val="26"/>
        </w:rPr>
        <w:t xml:space="preserve"> бухгалтер</w:t>
      </w:r>
      <w:r>
        <w:rPr>
          <w:sz w:val="26"/>
          <w:szCs w:val="26"/>
        </w:rPr>
        <w:t xml:space="preserve">) </w:t>
      </w:r>
      <w:r w:rsidRPr="00E1507A">
        <w:rPr>
          <w:sz w:val="26"/>
          <w:szCs w:val="26"/>
        </w:rPr>
        <w:t xml:space="preserve">в этот же день готовят совместный доклад </w:t>
      </w:r>
      <w:r>
        <w:rPr>
          <w:sz w:val="26"/>
          <w:szCs w:val="26"/>
        </w:rPr>
        <w:t xml:space="preserve">начальнику </w:t>
      </w:r>
      <w:r w:rsidRPr="00E1507A">
        <w:rPr>
          <w:sz w:val="26"/>
          <w:szCs w:val="26"/>
        </w:rPr>
        <w:t xml:space="preserve"> инспекции</w:t>
      </w:r>
      <w:r>
        <w:rPr>
          <w:sz w:val="26"/>
          <w:szCs w:val="26"/>
        </w:rPr>
        <w:t xml:space="preserve"> (</w:t>
      </w:r>
      <w:proofErr w:type="spellStart"/>
      <w:r>
        <w:rPr>
          <w:sz w:val="26"/>
          <w:szCs w:val="26"/>
        </w:rPr>
        <w:t>и.о</w:t>
      </w:r>
      <w:proofErr w:type="spellEnd"/>
      <w:r>
        <w:rPr>
          <w:sz w:val="26"/>
          <w:szCs w:val="26"/>
        </w:rPr>
        <w:t>. начальника инспекции)</w:t>
      </w:r>
      <w:r w:rsidRPr="00E1507A">
        <w:rPr>
          <w:sz w:val="26"/>
          <w:szCs w:val="26"/>
        </w:rPr>
        <w:t xml:space="preserve"> об утрате, порче, несанкционированном уничтожении первичных учетных документов, регистров учета инспекции. На основании доклада </w:t>
      </w:r>
      <w:r>
        <w:rPr>
          <w:sz w:val="26"/>
          <w:szCs w:val="26"/>
        </w:rPr>
        <w:t>начальника отдела общего обеспечения и заместителя начальника отдела общего обеспечения (</w:t>
      </w:r>
      <w:r w:rsidRPr="00E1507A">
        <w:rPr>
          <w:sz w:val="26"/>
          <w:szCs w:val="26"/>
        </w:rPr>
        <w:t>главн</w:t>
      </w:r>
      <w:r>
        <w:rPr>
          <w:sz w:val="26"/>
          <w:szCs w:val="26"/>
        </w:rPr>
        <w:t>ого</w:t>
      </w:r>
      <w:r w:rsidRPr="00E1507A">
        <w:rPr>
          <w:sz w:val="26"/>
          <w:szCs w:val="26"/>
        </w:rPr>
        <w:t xml:space="preserve"> бухгалтер</w:t>
      </w:r>
      <w:r>
        <w:rPr>
          <w:sz w:val="26"/>
          <w:szCs w:val="26"/>
        </w:rPr>
        <w:t>а) начальник</w:t>
      </w:r>
      <w:r w:rsidRPr="00E1507A">
        <w:rPr>
          <w:sz w:val="26"/>
          <w:szCs w:val="26"/>
        </w:rPr>
        <w:t xml:space="preserve"> инспекции действует в соответствии с </w:t>
      </w:r>
      <w:hyperlink r:id="rId16" w:history="1">
        <w:r w:rsidRPr="00E1507A">
          <w:rPr>
            <w:sz w:val="26"/>
            <w:szCs w:val="26"/>
          </w:rPr>
          <w:t>п. 16</w:t>
        </w:r>
      </w:hyperlink>
      <w:r w:rsidRPr="00E1507A">
        <w:rPr>
          <w:sz w:val="26"/>
          <w:szCs w:val="26"/>
        </w:rPr>
        <w:t xml:space="preserve"> Инструкции N 157.</w:t>
      </w:r>
    </w:p>
    <w:p w:rsidR="003E6FC5" w:rsidRPr="00E1507A" w:rsidRDefault="003E6FC5" w:rsidP="003E6FC5">
      <w:pPr>
        <w:widowControl w:val="0"/>
        <w:autoSpaceDE w:val="0"/>
        <w:autoSpaceDN w:val="0"/>
        <w:adjustRightInd w:val="0"/>
        <w:ind w:firstLine="540"/>
        <w:jc w:val="both"/>
        <w:rPr>
          <w:sz w:val="26"/>
          <w:szCs w:val="26"/>
        </w:rPr>
      </w:pPr>
      <w:r w:rsidRPr="00E1507A">
        <w:rPr>
          <w:sz w:val="26"/>
          <w:szCs w:val="26"/>
        </w:rPr>
        <w:t>16.  При отражении операций на счетах бюджетного учета применяется корреспонденция счетов:</w:t>
      </w:r>
    </w:p>
    <w:p w:rsidR="003E6FC5" w:rsidRPr="00E1507A" w:rsidRDefault="003E6FC5" w:rsidP="003E6FC5">
      <w:pPr>
        <w:widowControl w:val="0"/>
        <w:autoSpaceDE w:val="0"/>
        <w:autoSpaceDN w:val="0"/>
        <w:adjustRightInd w:val="0"/>
        <w:ind w:firstLine="540"/>
        <w:jc w:val="both"/>
        <w:rPr>
          <w:sz w:val="26"/>
          <w:szCs w:val="26"/>
        </w:rPr>
      </w:pPr>
      <w:r w:rsidRPr="00E1507A">
        <w:rPr>
          <w:sz w:val="26"/>
          <w:szCs w:val="26"/>
        </w:rPr>
        <w:t xml:space="preserve">- предусмотренная </w:t>
      </w:r>
      <w:hyperlink r:id="rId17" w:history="1">
        <w:r w:rsidRPr="00E1507A">
          <w:rPr>
            <w:sz w:val="26"/>
            <w:szCs w:val="26"/>
          </w:rPr>
          <w:t>Инструкцией</w:t>
        </w:r>
      </w:hyperlink>
      <w:r w:rsidRPr="00E1507A">
        <w:rPr>
          <w:sz w:val="26"/>
          <w:szCs w:val="26"/>
        </w:rPr>
        <w:t xml:space="preserve"> N 162н и </w:t>
      </w:r>
      <w:hyperlink r:id="rId18" w:history="1">
        <w:r w:rsidRPr="00E1507A">
          <w:rPr>
            <w:sz w:val="26"/>
            <w:szCs w:val="26"/>
          </w:rPr>
          <w:t>Приложением N 1</w:t>
        </w:r>
      </w:hyperlink>
      <w:r w:rsidRPr="00E1507A">
        <w:rPr>
          <w:sz w:val="26"/>
          <w:szCs w:val="26"/>
        </w:rPr>
        <w:t xml:space="preserve"> "Корреспонденция счетов бюджетного учета" к Инструкции N 162н;</w:t>
      </w:r>
    </w:p>
    <w:p w:rsidR="003E6FC5" w:rsidRPr="00E1507A" w:rsidRDefault="003E6FC5" w:rsidP="003E6FC5">
      <w:pPr>
        <w:widowControl w:val="0"/>
        <w:autoSpaceDE w:val="0"/>
        <w:autoSpaceDN w:val="0"/>
        <w:adjustRightInd w:val="0"/>
        <w:ind w:firstLine="540"/>
        <w:jc w:val="both"/>
        <w:rPr>
          <w:sz w:val="26"/>
          <w:szCs w:val="26"/>
        </w:rPr>
      </w:pPr>
      <w:r w:rsidRPr="00E1507A">
        <w:rPr>
          <w:sz w:val="26"/>
          <w:szCs w:val="26"/>
        </w:rPr>
        <w:t xml:space="preserve">- определенная </w:t>
      </w:r>
      <w:r>
        <w:rPr>
          <w:sz w:val="26"/>
          <w:szCs w:val="26"/>
        </w:rPr>
        <w:t xml:space="preserve">инспекцией </w:t>
      </w:r>
      <w:r w:rsidRPr="00E1507A">
        <w:rPr>
          <w:sz w:val="26"/>
          <w:szCs w:val="26"/>
        </w:rPr>
        <w:t xml:space="preserve">самостоятельно (при отсутствии ее в </w:t>
      </w:r>
      <w:hyperlink r:id="rId19" w:history="1">
        <w:r w:rsidRPr="00E1507A">
          <w:rPr>
            <w:sz w:val="26"/>
            <w:szCs w:val="26"/>
          </w:rPr>
          <w:t>Инструкции</w:t>
        </w:r>
      </w:hyperlink>
      <w:r w:rsidRPr="00E1507A">
        <w:rPr>
          <w:sz w:val="26"/>
          <w:szCs w:val="26"/>
        </w:rPr>
        <w:t xml:space="preserve"> N 162н и </w:t>
      </w:r>
      <w:hyperlink r:id="rId20" w:history="1">
        <w:r w:rsidRPr="00E1507A">
          <w:rPr>
            <w:sz w:val="26"/>
            <w:szCs w:val="26"/>
          </w:rPr>
          <w:t>Приложении N 1</w:t>
        </w:r>
      </w:hyperlink>
      <w:r w:rsidRPr="00E1507A">
        <w:rPr>
          <w:sz w:val="26"/>
          <w:szCs w:val="26"/>
        </w:rPr>
        <w:t xml:space="preserve"> "Корреспонденция счетов бюджетного учета" к Инструкции N 162н), согласованная с ГРБС.</w:t>
      </w:r>
    </w:p>
    <w:p w:rsidR="003E6FC5" w:rsidRPr="00E1507A" w:rsidRDefault="003E6FC5" w:rsidP="003E6FC5">
      <w:pPr>
        <w:widowControl w:val="0"/>
        <w:autoSpaceDE w:val="0"/>
        <w:autoSpaceDN w:val="0"/>
        <w:adjustRightInd w:val="0"/>
        <w:ind w:firstLine="540"/>
        <w:jc w:val="both"/>
        <w:rPr>
          <w:sz w:val="26"/>
          <w:szCs w:val="26"/>
        </w:rPr>
      </w:pPr>
      <w:r>
        <w:rPr>
          <w:sz w:val="26"/>
          <w:szCs w:val="26"/>
        </w:rPr>
        <w:t>17</w:t>
      </w:r>
      <w:r w:rsidRPr="00E1507A">
        <w:rPr>
          <w:sz w:val="26"/>
          <w:szCs w:val="26"/>
        </w:rPr>
        <w:t xml:space="preserve">. Выдача доверенностей (за исключением доверенностей на получение материальных ценностей) производится в соответствии со </w:t>
      </w:r>
      <w:hyperlink r:id="rId21" w:history="1">
        <w:r w:rsidRPr="00E1507A">
          <w:rPr>
            <w:sz w:val="26"/>
            <w:szCs w:val="26"/>
          </w:rPr>
          <w:t>ст. ст. 185</w:t>
        </w:r>
      </w:hyperlink>
      <w:r w:rsidRPr="00E1507A">
        <w:rPr>
          <w:sz w:val="26"/>
          <w:szCs w:val="26"/>
        </w:rPr>
        <w:t xml:space="preserve">, </w:t>
      </w:r>
      <w:hyperlink r:id="rId22" w:history="1">
        <w:r w:rsidRPr="00E1507A">
          <w:rPr>
            <w:sz w:val="26"/>
            <w:szCs w:val="26"/>
          </w:rPr>
          <w:t>186</w:t>
        </w:r>
      </w:hyperlink>
      <w:r w:rsidRPr="00E1507A">
        <w:rPr>
          <w:sz w:val="26"/>
          <w:szCs w:val="26"/>
        </w:rPr>
        <w:t xml:space="preserve"> ГК РФ.</w:t>
      </w:r>
    </w:p>
    <w:p w:rsidR="003E6FC5" w:rsidRPr="00E1507A" w:rsidRDefault="003E6FC5" w:rsidP="003E6FC5">
      <w:pPr>
        <w:widowControl w:val="0"/>
        <w:autoSpaceDE w:val="0"/>
        <w:autoSpaceDN w:val="0"/>
        <w:adjustRightInd w:val="0"/>
        <w:ind w:firstLine="540"/>
        <w:jc w:val="both"/>
        <w:rPr>
          <w:sz w:val="26"/>
          <w:szCs w:val="26"/>
        </w:rPr>
      </w:pPr>
      <w:r>
        <w:rPr>
          <w:sz w:val="26"/>
          <w:szCs w:val="26"/>
        </w:rPr>
        <w:lastRenderedPageBreak/>
        <w:t>18</w:t>
      </w:r>
      <w:r w:rsidRPr="00E1507A">
        <w:rPr>
          <w:sz w:val="26"/>
          <w:szCs w:val="26"/>
        </w:rPr>
        <w:t xml:space="preserve">. Перечень лиц, имеющих право получать наличные денежные средства под отчет на приобретение товаров (работ, услуг), приведен в </w:t>
      </w:r>
      <w:hyperlink w:anchor="Par4391" w:history="1">
        <w:r w:rsidRPr="006F7519">
          <w:rPr>
            <w:sz w:val="26"/>
            <w:szCs w:val="26"/>
          </w:rPr>
          <w:t>Приложении N 6</w:t>
        </w:r>
      </w:hyperlink>
      <w:r w:rsidRPr="00E1507A">
        <w:rPr>
          <w:sz w:val="26"/>
          <w:szCs w:val="26"/>
        </w:rPr>
        <w:t xml:space="preserve"> к Учетной политике.</w:t>
      </w:r>
    </w:p>
    <w:p w:rsidR="003E6FC5" w:rsidRPr="00E1507A" w:rsidRDefault="003E6FC5" w:rsidP="003E6FC5">
      <w:pPr>
        <w:widowControl w:val="0"/>
        <w:autoSpaceDE w:val="0"/>
        <w:autoSpaceDN w:val="0"/>
        <w:adjustRightInd w:val="0"/>
        <w:ind w:firstLine="540"/>
        <w:jc w:val="both"/>
        <w:rPr>
          <w:sz w:val="26"/>
          <w:szCs w:val="26"/>
        </w:rPr>
      </w:pPr>
      <w:r>
        <w:rPr>
          <w:sz w:val="26"/>
          <w:szCs w:val="26"/>
        </w:rPr>
        <w:t>19</w:t>
      </w:r>
      <w:r w:rsidRPr="00E1507A">
        <w:rPr>
          <w:sz w:val="26"/>
          <w:szCs w:val="26"/>
        </w:rPr>
        <w:t xml:space="preserve">. Порядок выдачи наличных денежных средств под отчет и представления отчетности подотчетными лицами приведен в </w:t>
      </w:r>
      <w:hyperlink w:anchor="Par4411" w:history="1">
        <w:r w:rsidRPr="006F7519">
          <w:rPr>
            <w:sz w:val="26"/>
            <w:szCs w:val="26"/>
          </w:rPr>
          <w:t>Приложении N 7</w:t>
        </w:r>
      </w:hyperlink>
      <w:r w:rsidRPr="00E1507A">
        <w:rPr>
          <w:sz w:val="26"/>
          <w:szCs w:val="26"/>
        </w:rPr>
        <w:t xml:space="preserve"> к Учетной политике.</w:t>
      </w:r>
    </w:p>
    <w:p w:rsidR="003E6FC5" w:rsidRPr="00E1507A" w:rsidRDefault="003E6FC5" w:rsidP="003E6FC5">
      <w:pPr>
        <w:widowControl w:val="0"/>
        <w:autoSpaceDE w:val="0"/>
        <w:autoSpaceDN w:val="0"/>
        <w:adjustRightInd w:val="0"/>
        <w:ind w:firstLine="540"/>
        <w:jc w:val="both"/>
        <w:rPr>
          <w:sz w:val="26"/>
          <w:szCs w:val="26"/>
        </w:rPr>
      </w:pPr>
      <w:r>
        <w:rPr>
          <w:sz w:val="26"/>
          <w:szCs w:val="26"/>
        </w:rPr>
        <w:t>20</w:t>
      </w:r>
      <w:r w:rsidRPr="00E1507A">
        <w:rPr>
          <w:sz w:val="26"/>
          <w:szCs w:val="26"/>
        </w:rPr>
        <w:t xml:space="preserve">. Перечень лиц, имеющих право получать под отчет денежные документы, приведен </w:t>
      </w:r>
      <w:r w:rsidRPr="006F7519">
        <w:rPr>
          <w:sz w:val="26"/>
          <w:szCs w:val="26"/>
        </w:rPr>
        <w:t xml:space="preserve">в </w:t>
      </w:r>
      <w:hyperlink w:anchor="Par4501" w:history="1">
        <w:r w:rsidRPr="006F7519">
          <w:rPr>
            <w:sz w:val="26"/>
            <w:szCs w:val="26"/>
          </w:rPr>
          <w:t>Приложении N 8</w:t>
        </w:r>
      </w:hyperlink>
      <w:r w:rsidRPr="00E1507A">
        <w:rPr>
          <w:sz w:val="26"/>
          <w:szCs w:val="26"/>
        </w:rPr>
        <w:t xml:space="preserve"> к Учетной политике.</w:t>
      </w:r>
    </w:p>
    <w:p w:rsidR="003E6FC5" w:rsidRPr="00E1507A" w:rsidRDefault="003E6FC5" w:rsidP="003E6FC5">
      <w:pPr>
        <w:widowControl w:val="0"/>
        <w:autoSpaceDE w:val="0"/>
        <w:autoSpaceDN w:val="0"/>
        <w:adjustRightInd w:val="0"/>
        <w:ind w:firstLine="540"/>
        <w:jc w:val="both"/>
        <w:rPr>
          <w:sz w:val="26"/>
          <w:szCs w:val="26"/>
        </w:rPr>
      </w:pPr>
      <w:r>
        <w:rPr>
          <w:sz w:val="26"/>
          <w:szCs w:val="26"/>
        </w:rPr>
        <w:t>21</w:t>
      </w:r>
      <w:r w:rsidRPr="00E1507A">
        <w:rPr>
          <w:sz w:val="26"/>
          <w:szCs w:val="26"/>
        </w:rPr>
        <w:t xml:space="preserve">. Порядок выдачи под отчет денежных документов приведен в </w:t>
      </w:r>
      <w:hyperlink w:anchor="Par4526" w:history="1">
        <w:r w:rsidRPr="006F7519">
          <w:rPr>
            <w:sz w:val="26"/>
            <w:szCs w:val="26"/>
          </w:rPr>
          <w:t>Приложении N 9</w:t>
        </w:r>
      </w:hyperlink>
      <w:r w:rsidRPr="00E1507A">
        <w:rPr>
          <w:sz w:val="26"/>
          <w:szCs w:val="26"/>
        </w:rPr>
        <w:t xml:space="preserve"> к Учетной политике.</w:t>
      </w:r>
    </w:p>
    <w:p w:rsidR="003E6FC5" w:rsidRPr="00E1507A" w:rsidRDefault="003E6FC5" w:rsidP="003E6FC5">
      <w:pPr>
        <w:widowControl w:val="0"/>
        <w:autoSpaceDE w:val="0"/>
        <w:autoSpaceDN w:val="0"/>
        <w:adjustRightInd w:val="0"/>
        <w:ind w:firstLine="540"/>
        <w:jc w:val="both"/>
        <w:rPr>
          <w:sz w:val="26"/>
          <w:szCs w:val="26"/>
        </w:rPr>
      </w:pPr>
      <w:r>
        <w:rPr>
          <w:sz w:val="26"/>
          <w:szCs w:val="26"/>
        </w:rPr>
        <w:t>22</w:t>
      </w:r>
      <w:r w:rsidRPr="00E1507A">
        <w:rPr>
          <w:sz w:val="26"/>
          <w:szCs w:val="26"/>
        </w:rPr>
        <w:t xml:space="preserve">. Перечень лиц, имеющих право получать бланки строгой отчетности, приведен в </w:t>
      </w:r>
      <w:hyperlink w:anchor="Par4607" w:history="1">
        <w:r w:rsidRPr="006F7519">
          <w:rPr>
            <w:sz w:val="26"/>
            <w:szCs w:val="26"/>
          </w:rPr>
          <w:t>Приложении N 10</w:t>
        </w:r>
      </w:hyperlink>
      <w:r w:rsidRPr="00E1507A">
        <w:rPr>
          <w:sz w:val="26"/>
          <w:szCs w:val="26"/>
        </w:rPr>
        <w:t xml:space="preserve"> к настоящей Учетной политике. Выдача бланков строгой отчетности должностным лицам производится в соответствии с Порядком выдачи бланков строгой отчетности, установленным отдельным приказом </w:t>
      </w:r>
      <w:r>
        <w:rPr>
          <w:sz w:val="26"/>
          <w:szCs w:val="26"/>
        </w:rPr>
        <w:t>начальника</w:t>
      </w:r>
      <w:r w:rsidRPr="00E1507A">
        <w:rPr>
          <w:sz w:val="26"/>
          <w:szCs w:val="26"/>
        </w:rPr>
        <w:t xml:space="preserve"> инспекции.</w:t>
      </w:r>
    </w:p>
    <w:p w:rsidR="003E6FC5" w:rsidRPr="00E1507A" w:rsidRDefault="003E6FC5" w:rsidP="003E6FC5">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23</w:t>
      </w:r>
      <w:r w:rsidRPr="00E1507A">
        <w:rPr>
          <w:rFonts w:ascii="Times New Roman" w:hAnsi="Times New Roman" w:cs="Times New Roman"/>
          <w:sz w:val="26"/>
          <w:szCs w:val="26"/>
        </w:rPr>
        <w:t>. Порядок и размеры возмещения расходов, связанных со служебными командировками, устанавливаются в соответствии с Положением о служебных командировках.</w:t>
      </w:r>
      <w:r>
        <w:rPr>
          <w:rFonts w:ascii="Times New Roman" w:hAnsi="Times New Roman" w:cs="Times New Roman"/>
          <w:sz w:val="26"/>
          <w:szCs w:val="26"/>
        </w:rPr>
        <w:t xml:space="preserve"> </w:t>
      </w:r>
      <w:hyperlink w:anchor="Par4646" w:history="1">
        <w:r w:rsidRPr="00E1507A">
          <w:rPr>
            <w:rFonts w:ascii="Times New Roman" w:hAnsi="Times New Roman" w:cs="Times New Roman"/>
            <w:sz w:val="26"/>
            <w:szCs w:val="26"/>
          </w:rPr>
          <w:t>Положение</w:t>
        </w:r>
      </w:hyperlink>
      <w:r w:rsidRPr="00E1507A">
        <w:rPr>
          <w:rFonts w:ascii="Times New Roman" w:hAnsi="Times New Roman" w:cs="Times New Roman"/>
          <w:sz w:val="26"/>
          <w:szCs w:val="26"/>
        </w:rPr>
        <w:t xml:space="preserve"> о служебных командировках приведено в </w:t>
      </w:r>
      <w:r w:rsidRPr="00876286">
        <w:rPr>
          <w:rFonts w:ascii="Times New Roman" w:hAnsi="Times New Roman" w:cs="Times New Roman"/>
          <w:sz w:val="26"/>
          <w:szCs w:val="26"/>
        </w:rPr>
        <w:t>Приложении N 11</w:t>
      </w:r>
      <w:r w:rsidRPr="00E1507A">
        <w:rPr>
          <w:rFonts w:ascii="Times New Roman" w:hAnsi="Times New Roman" w:cs="Times New Roman"/>
          <w:sz w:val="26"/>
          <w:szCs w:val="26"/>
        </w:rPr>
        <w:t xml:space="preserve"> к Учетной политике.</w:t>
      </w:r>
    </w:p>
    <w:p w:rsidR="003E6FC5" w:rsidRPr="00E1507A" w:rsidRDefault="003E6FC5" w:rsidP="003E6FC5">
      <w:pPr>
        <w:widowControl w:val="0"/>
        <w:autoSpaceDE w:val="0"/>
        <w:autoSpaceDN w:val="0"/>
        <w:adjustRightInd w:val="0"/>
        <w:ind w:firstLine="540"/>
        <w:jc w:val="both"/>
        <w:rPr>
          <w:sz w:val="26"/>
          <w:szCs w:val="26"/>
        </w:rPr>
      </w:pPr>
      <w:r>
        <w:rPr>
          <w:sz w:val="26"/>
          <w:szCs w:val="26"/>
        </w:rPr>
        <w:t>24</w:t>
      </w:r>
      <w:r w:rsidRPr="00E1507A">
        <w:rPr>
          <w:sz w:val="26"/>
          <w:szCs w:val="26"/>
        </w:rPr>
        <w:t xml:space="preserve">. Для проведения инвентаризаций в </w:t>
      </w:r>
      <w:r>
        <w:rPr>
          <w:sz w:val="26"/>
          <w:szCs w:val="26"/>
        </w:rPr>
        <w:t>инспекции</w:t>
      </w:r>
      <w:r w:rsidRPr="00E1507A">
        <w:rPr>
          <w:sz w:val="26"/>
          <w:szCs w:val="26"/>
        </w:rPr>
        <w:t xml:space="preserve"> создается постоянно действующая инвентаризационная комиссия. Состав комиссии устанавливается отдельным приказом </w:t>
      </w:r>
      <w:r>
        <w:rPr>
          <w:sz w:val="26"/>
          <w:szCs w:val="26"/>
        </w:rPr>
        <w:t>инспекции</w:t>
      </w:r>
      <w:r w:rsidRPr="00E1507A">
        <w:rPr>
          <w:sz w:val="26"/>
          <w:szCs w:val="26"/>
        </w:rPr>
        <w:t>.</w:t>
      </w:r>
    </w:p>
    <w:p w:rsidR="003E6FC5" w:rsidRPr="00E1507A" w:rsidRDefault="003E6FC5" w:rsidP="003E6FC5">
      <w:pPr>
        <w:widowControl w:val="0"/>
        <w:autoSpaceDE w:val="0"/>
        <w:autoSpaceDN w:val="0"/>
        <w:adjustRightInd w:val="0"/>
        <w:ind w:firstLine="540"/>
        <w:jc w:val="both"/>
        <w:rPr>
          <w:sz w:val="26"/>
          <w:szCs w:val="26"/>
        </w:rPr>
      </w:pPr>
      <w:r>
        <w:rPr>
          <w:sz w:val="26"/>
          <w:szCs w:val="26"/>
        </w:rPr>
        <w:t>25</w:t>
      </w:r>
      <w:r w:rsidRPr="00E1507A">
        <w:rPr>
          <w:sz w:val="26"/>
          <w:szCs w:val="26"/>
        </w:rPr>
        <w:t>. Деятельность инвентаризационной комиссии осуществляется в соответствии с Положением об инвентаризации имущества и обязательств инспекции, приведе</w:t>
      </w:r>
      <w:r>
        <w:rPr>
          <w:sz w:val="26"/>
          <w:szCs w:val="26"/>
        </w:rPr>
        <w:t>н</w:t>
      </w:r>
      <w:r w:rsidRPr="00E1507A">
        <w:rPr>
          <w:sz w:val="26"/>
          <w:szCs w:val="26"/>
        </w:rPr>
        <w:t xml:space="preserve">ным в </w:t>
      </w:r>
      <w:hyperlink w:anchor="Par4778" w:history="1">
        <w:r w:rsidRPr="00876286">
          <w:rPr>
            <w:sz w:val="26"/>
            <w:szCs w:val="26"/>
          </w:rPr>
          <w:t>Приложени</w:t>
        </w:r>
        <w:r>
          <w:rPr>
            <w:sz w:val="26"/>
            <w:szCs w:val="26"/>
          </w:rPr>
          <w:t>и</w:t>
        </w:r>
        <w:r w:rsidRPr="00876286">
          <w:rPr>
            <w:sz w:val="26"/>
            <w:szCs w:val="26"/>
          </w:rPr>
          <w:t xml:space="preserve"> N </w:t>
        </w:r>
      </w:hyperlink>
      <w:r w:rsidRPr="00876286">
        <w:rPr>
          <w:sz w:val="26"/>
          <w:szCs w:val="26"/>
        </w:rPr>
        <w:t>14 к</w:t>
      </w:r>
      <w:r w:rsidRPr="00E1507A">
        <w:rPr>
          <w:sz w:val="26"/>
          <w:szCs w:val="26"/>
        </w:rPr>
        <w:t xml:space="preserve"> Учетной политике.</w:t>
      </w:r>
    </w:p>
    <w:p w:rsidR="003E6FC5" w:rsidRPr="002E78FF" w:rsidRDefault="003E6FC5" w:rsidP="003E6FC5">
      <w:pPr>
        <w:widowControl w:val="0"/>
        <w:autoSpaceDE w:val="0"/>
        <w:autoSpaceDN w:val="0"/>
        <w:adjustRightInd w:val="0"/>
        <w:ind w:firstLine="540"/>
        <w:jc w:val="both"/>
        <w:rPr>
          <w:sz w:val="26"/>
          <w:szCs w:val="26"/>
        </w:rPr>
      </w:pPr>
      <w:r w:rsidRPr="00E1507A">
        <w:rPr>
          <w:sz w:val="26"/>
          <w:szCs w:val="26"/>
        </w:rPr>
        <w:t>2</w:t>
      </w:r>
      <w:r>
        <w:rPr>
          <w:sz w:val="26"/>
          <w:szCs w:val="26"/>
        </w:rPr>
        <w:t>6</w:t>
      </w:r>
      <w:r w:rsidRPr="00E1507A">
        <w:rPr>
          <w:sz w:val="26"/>
          <w:szCs w:val="26"/>
        </w:rPr>
        <w:t>.</w:t>
      </w:r>
      <w:r w:rsidRPr="002E78FF">
        <w:rPr>
          <w:rFonts w:ascii="Arial" w:hAnsi="Arial" w:cs="Arial"/>
          <w:sz w:val="20"/>
          <w:szCs w:val="20"/>
        </w:rPr>
        <w:t xml:space="preserve"> </w:t>
      </w:r>
      <w:r w:rsidRPr="002E78FF">
        <w:rPr>
          <w:sz w:val="26"/>
          <w:szCs w:val="26"/>
        </w:rPr>
        <w:t xml:space="preserve">Порядок признания в учете событий после отчетной даты, а также порядок раскрытия информации об этих событиях в бюджетной (финансовой) отчетности приведен в </w:t>
      </w:r>
      <w:hyperlink w:anchor="Par1401" w:history="1">
        <w:r w:rsidRPr="00876286">
          <w:rPr>
            <w:sz w:val="26"/>
            <w:szCs w:val="26"/>
          </w:rPr>
          <w:t>Приложении N 1</w:t>
        </w:r>
      </w:hyperlink>
      <w:r w:rsidRPr="00876286">
        <w:rPr>
          <w:sz w:val="26"/>
          <w:szCs w:val="26"/>
        </w:rPr>
        <w:t>6</w:t>
      </w:r>
      <w:r w:rsidRPr="002E78FF">
        <w:rPr>
          <w:sz w:val="26"/>
          <w:szCs w:val="26"/>
        </w:rPr>
        <w:t xml:space="preserve"> к Учетной политике.</w:t>
      </w:r>
    </w:p>
    <w:p w:rsidR="003E6FC5" w:rsidRDefault="003E6FC5" w:rsidP="003E6FC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6"/>
          <w:szCs w:val="26"/>
        </w:rPr>
      </w:pPr>
      <w:r>
        <w:rPr>
          <w:rFonts w:ascii="Arial" w:hAnsi="Arial" w:cs="Arial"/>
          <w:sz w:val="20"/>
          <w:szCs w:val="20"/>
        </w:rPr>
        <w:t xml:space="preserve">27. </w:t>
      </w:r>
      <w:r w:rsidRPr="005D4B4F">
        <w:rPr>
          <w:sz w:val="26"/>
          <w:szCs w:val="26"/>
        </w:rPr>
        <w:t xml:space="preserve">Порядок передачи документов бухгалтерского учета при смене </w:t>
      </w:r>
      <w:r>
        <w:rPr>
          <w:sz w:val="26"/>
          <w:szCs w:val="26"/>
        </w:rPr>
        <w:t>р</w:t>
      </w:r>
      <w:r w:rsidRPr="005D4B4F">
        <w:rPr>
          <w:sz w:val="26"/>
          <w:szCs w:val="26"/>
        </w:rPr>
        <w:t>уководителя и главного бухгалтера приведен в Приложении №</w:t>
      </w:r>
      <w:r>
        <w:rPr>
          <w:sz w:val="26"/>
          <w:szCs w:val="26"/>
        </w:rPr>
        <w:t xml:space="preserve"> 17</w:t>
      </w:r>
      <w:r w:rsidRPr="005D4B4F">
        <w:rPr>
          <w:sz w:val="26"/>
          <w:szCs w:val="26"/>
        </w:rPr>
        <w:t xml:space="preserve"> к Учетной политике</w:t>
      </w:r>
      <w:r>
        <w:rPr>
          <w:sz w:val="26"/>
          <w:szCs w:val="26"/>
        </w:rPr>
        <w:t>.</w:t>
      </w:r>
    </w:p>
    <w:p w:rsidR="003E6FC5" w:rsidRPr="00DA0B1C" w:rsidRDefault="003E6FC5" w:rsidP="003E6FC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6"/>
          <w:szCs w:val="26"/>
        </w:rPr>
      </w:pPr>
      <w:r>
        <w:rPr>
          <w:sz w:val="26"/>
          <w:szCs w:val="26"/>
        </w:rPr>
        <w:t>28. Порядок учета аренды приведен в Приложении № 18 к Учетной политике.</w:t>
      </w:r>
    </w:p>
    <w:p w:rsidR="003E6FC5" w:rsidRDefault="003E6FC5" w:rsidP="003E6FC5">
      <w:pPr>
        <w:widowControl w:val="0"/>
        <w:autoSpaceDE w:val="0"/>
        <w:autoSpaceDN w:val="0"/>
        <w:adjustRightInd w:val="0"/>
        <w:ind w:firstLine="540"/>
        <w:jc w:val="both"/>
        <w:rPr>
          <w:rFonts w:ascii="Arial" w:hAnsi="Arial" w:cs="Arial"/>
          <w:sz w:val="20"/>
          <w:szCs w:val="20"/>
        </w:rPr>
      </w:pPr>
    </w:p>
    <w:p w:rsidR="003E6FC5" w:rsidRPr="00E1507A" w:rsidRDefault="003E6FC5" w:rsidP="003E6FC5">
      <w:pPr>
        <w:widowControl w:val="0"/>
        <w:autoSpaceDE w:val="0"/>
        <w:autoSpaceDN w:val="0"/>
        <w:adjustRightInd w:val="0"/>
        <w:ind w:firstLine="540"/>
        <w:jc w:val="both"/>
        <w:rPr>
          <w:sz w:val="26"/>
          <w:szCs w:val="26"/>
        </w:rPr>
      </w:pPr>
    </w:p>
    <w:p w:rsidR="003E6FC5" w:rsidRPr="00E1507A" w:rsidRDefault="003E6FC5" w:rsidP="003E6FC5">
      <w:pPr>
        <w:widowControl w:val="0"/>
        <w:autoSpaceDE w:val="0"/>
        <w:autoSpaceDN w:val="0"/>
        <w:adjustRightInd w:val="0"/>
        <w:jc w:val="center"/>
        <w:outlineLvl w:val="1"/>
        <w:rPr>
          <w:sz w:val="26"/>
          <w:szCs w:val="26"/>
        </w:rPr>
      </w:pPr>
      <w:bookmarkStart w:id="3" w:name="Par143"/>
      <w:bookmarkEnd w:id="3"/>
      <w:r w:rsidRPr="00E1507A">
        <w:rPr>
          <w:b/>
          <w:bCs/>
          <w:sz w:val="26"/>
          <w:szCs w:val="26"/>
        </w:rPr>
        <w:t>II. Методическая часть</w:t>
      </w:r>
    </w:p>
    <w:p w:rsidR="003E6FC5" w:rsidRPr="00E1507A" w:rsidRDefault="003E6FC5" w:rsidP="003E6FC5">
      <w:pPr>
        <w:widowControl w:val="0"/>
        <w:autoSpaceDE w:val="0"/>
        <w:autoSpaceDN w:val="0"/>
        <w:adjustRightInd w:val="0"/>
        <w:ind w:firstLine="540"/>
        <w:jc w:val="both"/>
        <w:rPr>
          <w:sz w:val="26"/>
          <w:szCs w:val="26"/>
        </w:rPr>
      </w:pPr>
    </w:p>
    <w:p w:rsidR="003E6FC5" w:rsidRDefault="003E6FC5" w:rsidP="003E6FC5">
      <w:pPr>
        <w:widowControl w:val="0"/>
        <w:autoSpaceDE w:val="0"/>
        <w:autoSpaceDN w:val="0"/>
        <w:adjustRightInd w:val="0"/>
        <w:ind w:left="360"/>
        <w:jc w:val="center"/>
        <w:outlineLvl w:val="2"/>
        <w:rPr>
          <w:b/>
          <w:bCs/>
          <w:sz w:val="26"/>
          <w:szCs w:val="26"/>
        </w:rPr>
      </w:pPr>
      <w:bookmarkStart w:id="4" w:name="Par156"/>
      <w:bookmarkEnd w:id="4"/>
      <w:r>
        <w:rPr>
          <w:b/>
          <w:bCs/>
          <w:sz w:val="26"/>
          <w:szCs w:val="26"/>
        </w:rPr>
        <w:t>1.</w:t>
      </w:r>
      <w:r w:rsidRPr="00E1507A">
        <w:rPr>
          <w:b/>
          <w:bCs/>
          <w:sz w:val="26"/>
          <w:szCs w:val="26"/>
        </w:rPr>
        <w:t>Учет основных средств</w:t>
      </w:r>
    </w:p>
    <w:p w:rsidR="003E6FC5" w:rsidRPr="003E5C06" w:rsidRDefault="003E6FC5" w:rsidP="003E6FC5">
      <w:pPr>
        <w:widowControl w:val="0"/>
        <w:autoSpaceDE w:val="0"/>
        <w:autoSpaceDN w:val="0"/>
        <w:adjustRightInd w:val="0"/>
        <w:ind w:firstLine="360"/>
        <w:jc w:val="both"/>
        <w:outlineLvl w:val="2"/>
        <w:rPr>
          <w:sz w:val="26"/>
          <w:szCs w:val="26"/>
        </w:rPr>
      </w:pPr>
      <w:r>
        <w:rPr>
          <w:sz w:val="26"/>
          <w:szCs w:val="26"/>
        </w:rPr>
        <w:t>1</w:t>
      </w:r>
      <w:r w:rsidRPr="003E5C06">
        <w:rPr>
          <w:sz w:val="26"/>
          <w:szCs w:val="26"/>
        </w:rPr>
        <w:t>.1. Срок полезного использования объекта основных средств определяется исходя из ожидаемого срока получения экономических выгод и (или) полезного потенциала, заключенного в активе, в порядке, установленном п. 35 ФСБУ "Основные средства".</w:t>
      </w:r>
    </w:p>
    <w:p w:rsidR="003E6FC5" w:rsidRDefault="003E6FC5" w:rsidP="003E6FC5">
      <w:pPr>
        <w:widowControl w:val="0"/>
        <w:autoSpaceDE w:val="0"/>
        <w:autoSpaceDN w:val="0"/>
        <w:adjustRightInd w:val="0"/>
        <w:ind w:firstLine="360"/>
        <w:jc w:val="both"/>
        <w:outlineLvl w:val="2"/>
        <w:rPr>
          <w:sz w:val="26"/>
          <w:szCs w:val="26"/>
        </w:rPr>
      </w:pPr>
      <w:r>
        <w:rPr>
          <w:sz w:val="26"/>
          <w:szCs w:val="26"/>
        </w:rPr>
        <w:t>1</w:t>
      </w:r>
      <w:r w:rsidRPr="003E5C06">
        <w:rPr>
          <w:sz w:val="26"/>
          <w:szCs w:val="26"/>
        </w:rPr>
        <w:t>.2. Начисление амортизации всех основных средств осуществляется линейным методом.</w:t>
      </w:r>
    </w:p>
    <w:p w:rsidR="003E6FC5" w:rsidRPr="00D521C0" w:rsidRDefault="003E6FC5" w:rsidP="003E6FC5">
      <w:pPr>
        <w:widowControl w:val="0"/>
        <w:autoSpaceDE w:val="0"/>
        <w:autoSpaceDN w:val="0"/>
        <w:adjustRightInd w:val="0"/>
        <w:ind w:firstLine="360"/>
        <w:jc w:val="both"/>
        <w:outlineLvl w:val="2"/>
        <w:rPr>
          <w:sz w:val="26"/>
          <w:szCs w:val="26"/>
        </w:rPr>
      </w:pPr>
      <w:r>
        <w:rPr>
          <w:sz w:val="26"/>
          <w:szCs w:val="26"/>
        </w:rPr>
        <w:t>1</w:t>
      </w:r>
      <w:r w:rsidRPr="003E5C06">
        <w:rPr>
          <w:sz w:val="26"/>
          <w:szCs w:val="26"/>
        </w:rPr>
        <w:t xml:space="preserve">.3. </w:t>
      </w:r>
      <w:r w:rsidRPr="00D521C0">
        <w:rPr>
          <w:sz w:val="26"/>
          <w:szCs w:val="26"/>
        </w:rPr>
        <w:t>Признание в учете объектов основных средств, выявленных при инвентаризации, осуществляется по справедливой стоимости, установленной методом рыночных цен на дату принятия к учету.</w:t>
      </w:r>
    </w:p>
    <w:p w:rsidR="003E6FC5" w:rsidRPr="003E5C06" w:rsidRDefault="003E6FC5" w:rsidP="003E6FC5">
      <w:pPr>
        <w:widowControl w:val="0"/>
        <w:autoSpaceDE w:val="0"/>
        <w:autoSpaceDN w:val="0"/>
        <w:adjustRightInd w:val="0"/>
        <w:ind w:firstLine="360"/>
        <w:jc w:val="both"/>
        <w:outlineLvl w:val="2"/>
        <w:rPr>
          <w:sz w:val="26"/>
          <w:szCs w:val="26"/>
        </w:rPr>
      </w:pPr>
      <w:r>
        <w:rPr>
          <w:sz w:val="26"/>
          <w:szCs w:val="26"/>
        </w:rPr>
        <w:t>1</w:t>
      </w:r>
      <w:r w:rsidRPr="003E5C06">
        <w:rPr>
          <w:sz w:val="26"/>
          <w:szCs w:val="26"/>
        </w:rPr>
        <w:t>.4. Объекты основных сре</w:t>
      </w:r>
      <w:proofErr w:type="gramStart"/>
      <w:r w:rsidRPr="003E5C06">
        <w:rPr>
          <w:sz w:val="26"/>
          <w:szCs w:val="26"/>
        </w:rPr>
        <w:t>дств ст</w:t>
      </w:r>
      <w:proofErr w:type="gramEnd"/>
      <w:r w:rsidRPr="003E5C06">
        <w:rPr>
          <w:sz w:val="26"/>
          <w:szCs w:val="26"/>
        </w:rPr>
        <w:t xml:space="preserve">оимостью менее 10 000 руб. каждый, имеющие сходное назначение, используемые в течение одного и того же периода и </w:t>
      </w:r>
      <w:r w:rsidRPr="003E5C06">
        <w:rPr>
          <w:sz w:val="26"/>
          <w:szCs w:val="26"/>
        </w:rPr>
        <w:lastRenderedPageBreak/>
        <w:t xml:space="preserve">находящиеся в одном помещении (компьютерное оборудование, столы, стулья, шкафы и т.п.), </w:t>
      </w:r>
      <w:r>
        <w:rPr>
          <w:sz w:val="26"/>
          <w:szCs w:val="26"/>
        </w:rPr>
        <w:t xml:space="preserve">могут </w:t>
      </w:r>
      <w:r w:rsidRPr="003E5C06">
        <w:rPr>
          <w:sz w:val="26"/>
          <w:szCs w:val="26"/>
        </w:rPr>
        <w:t>объединя</w:t>
      </w:r>
      <w:r>
        <w:rPr>
          <w:sz w:val="26"/>
          <w:szCs w:val="26"/>
        </w:rPr>
        <w:t>ть</w:t>
      </w:r>
      <w:r w:rsidRPr="003E5C06">
        <w:rPr>
          <w:sz w:val="26"/>
          <w:szCs w:val="26"/>
        </w:rPr>
        <w:t>ся в один инвентарный объект.</w:t>
      </w:r>
    </w:p>
    <w:p w:rsidR="003E6FC5" w:rsidRPr="003E5C06" w:rsidRDefault="003E6FC5" w:rsidP="003E6FC5">
      <w:pPr>
        <w:widowControl w:val="0"/>
        <w:autoSpaceDE w:val="0"/>
        <w:autoSpaceDN w:val="0"/>
        <w:adjustRightInd w:val="0"/>
        <w:ind w:firstLine="360"/>
        <w:jc w:val="both"/>
        <w:outlineLvl w:val="2"/>
        <w:rPr>
          <w:sz w:val="26"/>
          <w:szCs w:val="26"/>
        </w:rPr>
      </w:pPr>
      <w:r>
        <w:rPr>
          <w:sz w:val="26"/>
          <w:szCs w:val="26"/>
        </w:rPr>
        <w:t>1</w:t>
      </w:r>
      <w:r w:rsidRPr="003E5C06">
        <w:rPr>
          <w:sz w:val="26"/>
          <w:szCs w:val="26"/>
        </w:rPr>
        <w:t>.5. Структурная часть объекта основных средств, которая имеет срок полезного использования, существенно отличающийся от сроков полезного использования других частей этого же объекта, и стоимость, составляющую значительную величину от общей стоимости этого объекта, учитывается как самостоятельный инвентарный объект.</w:t>
      </w:r>
    </w:p>
    <w:p w:rsidR="003E6FC5" w:rsidRPr="003E5C06" w:rsidRDefault="003E6FC5" w:rsidP="003E6FC5">
      <w:pPr>
        <w:widowControl w:val="0"/>
        <w:autoSpaceDE w:val="0"/>
        <w:autoSpaceDN w:val="0"/>
        <w:adjustRightInd w:val="0"/>
        <w:ind w:firstLine="708"/>
        <w:jc w:val="both"/>
        <w:outlineLvl w:val="2"/>
        <w:rPr>
          <w:sz w:val="26"/>
          <w:szCs w:val="26"/>
        </w:rPr>
      </w:pPr>
      <w:r w:rsidRPr="003E5C06">
        <w:rPr>
          <w:sz w:val="26"/>
          <w:szCs w:val="26"/>
        </w:rPr>
        <w:t>Для целей настоящего пункта существенно отличающимися считаются сроки полезного использования, которые относятся к разным амортизационным группам, определенным в Постановлении Правительства РФ от 01.01.2002 N 1.</w:t>
      </w:r>
    </w:p>
    <w:p w:rsidR="003E6FC5" w:rsidRPr="003E5C06" w:rsidRDefault="003E6FC5" w:rsidP="003E6FC5">
      <w:pPr>
        <w:widowControl w:val="0"/>
        <w:autoSpaceDE w:val="0"/>
        <w:autoSpaceDN w:val="0"/>
        <w:adjustRightInd w:val="0"/>
        <w:ind w:firstLine="708"/>
        <w:jc w:val="both"/>
        <w:outlineLvl w:val="2"/>
        <w:rPr>
          <w:sz w:val="26"/>
          <w:szCs w:val="26"/>
        </w:rPr>
      </w:pPr>
      <w:r w:rsidRPr="003E5C06">
        <w:rPr>
          <w:sz w:val="26"/>
          <w:szCs w:val="26"/>
        </w:rPr>
        <w:t>Для целей настоящего пункта стоимость части объекта ОС считается значительной, если она составляет не менее 10% общей стоимости ОС, включающей стоимость этой части.</w:t>
      </w:r>
    </w:p>
    <w:p w:rsidR="003E6FC5" w:rsidRPr="0009368D" w:rsidRDefault="003E6FC5" w:rsidP="003E6F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Pr>
          <w:sz w:val="26"/>
          <w:szCs w:val="26"/>
        </w:rPr>
        <w:tab/>
        <w:t>1</w:t>
      </w:r>
      <w:r w:rsidRPr="003E5C06">
        <w:rPr>
          <w:sz w:val="26"/>
          <w:szCs w:val="26"/>
        </w:rPr>
        <w:t xml:space="preserve">.6. </w:t>
      </w:r>
      <w:r w:rsidRPr="0009368D">
        <w:rPr>
          <w:sz w:val="26"/>
          <w:szCs w:val="26"/>
        </w:rPr>
        <w:t>Локально-вычислительная сеть (ЛВС) и охранно-пожарная сигнализация (ОПС) как отдельные инвентарные объекты не учитываются. Отдельные элементы ЛВС и ОПС, которые соответствуют критериям основных средств, установленным Стандартом «Основные средства», учитываются как отдельные основные средства. Элементы ЛВС или ОПС, для которых установлен одинаковый срок полезного использования, учитываются как единый инвентарный объект в порядке, установленном в пункте 2.4 настоящей Учетной политики.</w:t>
      </w:r>
    </w:p>
    <w:p w:rsidR="003E6FC5" w:rsidRPr="00E76B45" w:rsidRDefault="003E6FC5" w:rsidP="003E6F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09368D">
        <w:rPr>
          <w:sz w:val="26"/>
          <w:szCs w:val="26"/>
        </w:rPr>
        <w:t> </w:t>
      </w:r>
      <w:r>
        <w:rPr>
          <w:sz w:val="26"/>
          <w:szCs w:val="26"/>
        </w:rPr>
        <w:tab/>
        <w:t>1</w:t>
      </w:r>
      <w:r w:rsidRPr="00E76B45">
        <w:rPr>
          <w:sz w:val="26"/>
          <w:szCs w:val="26"/>
        </w:rPr>
        <w:t>.7. Каждому инвентарному объекту основных сре</w:t>
      </w:r>
      <w:proofErr w:type="gramStart"/>
      <w:r w:rsidRPr="00E76B45">
        <w:rPr>
          <w:sz w:val="26"/>
          <w:szCs w:val="26"/>
        </w:rPr>
        <w:t>дств пр</w:t>
      </w:r>
      <w:proofErr w:type="gramEnd"/>
      <w:r w:rsidRPr="00E76B45">
        <w:rPr>
          <w:sz w:val="26"/>
          <w:szCs w:val="26"/>
        </w:rPr>
        <w:t>исваивается инвентарный номер, состоящий из 12 знаков:</w:t>
      </w:r>
    </w:p>
    <w:p w:rsidR="003E6FC5" w:rsidRPr="00E76B45" w:rsidRDefault="003E6FC5" w:rsidP="003E6FC5">
      <w:pPr>
        <w:widowControl w:val="0"/>
        <w:autoSpaceDE w:val="0"/>
        <w:autoSpaceDN w:val="0"/>
        <w:adjustRightInd w:val="0"/>
        <w:jc w:val="both"/>
        <w:outlineLvl w:val="2"/>
        <w:rPr>
          <w:sz w:val="26"/>
          <w:szCs w:val="26"/>
        </w:rPr>
      </w:pPr>
      <w:r w:rsidRPr="00E76B45">
        <w:rPr>
          <w:sz w:val="26"/>
          <w:szCs w:val="26"/>
        </w:rPr>
        <w:t>1-й знак - код вида финансового обеспечения (деятельности);</w:t>
      </w:r>
    </w:p>
    <w:p w:rsidR="003E6FC5" w:rsidRPr="00E76B45" w:rsidRDefault="003E6FC5" w:rsidP="003E6FC5">
      <w:pPr>
        <w:widowControl w:val="0"/>
        <w:autoSpaceDE w:val="0"/>
        <w:autoSpaceDN w:val="0"/>
        <w:adjustRightInd w:val="0"/>
        <w:contextualSpacing/>
        <w:jc w:val="both"/>
        <w:outlineLvl w:val="2"/>
        <w:rPr>
          <w:sz w:val="26"/>
          <w:szCs w:val="26"/>
        </w:rPr>
      </w:pPr>
      <w:r w:rsidRPr="00E76B45">
        <w:rPr>
          <w:sz w:val="26"/>
          <w:szCs w:val="26"/>
        </w:rPr>
        <w:t>2 - 4-й знаки - код синтетического счета;</w:t>
      </w:r>
    </w:p>
    <w:p w:rsidR="003E6FC5" w:rsidRPr="00E76B45" w:rsidRDefault="003E6FC5" w:rsidP="003E6FC5">
      <w:pPr>
        <w:widowControl w:val="0"/>
        <w:autoSpaceDE w:val="0"/>
        <w:autoSpaceDN w:val="0"/>
        <w:adjustRightInd w:val="0"/>
        <w:contextualSpacing/>
        <w:jc w:val="both"/>
        <w:outlineLvl w:val="2"/>
        <w:rPr>
          <w:sz w:val="26"/>
          <w:szCs w:val="26"/>
        </w:rPr>
      </w:pPr>
      <w:r w:rsidRPr="00E76B45">
        <w:rPr>
          <w:sz w:val="26"/>
          <w:szCs w:val="26"/>
        </w:rPr>
        <w:t>5 - 6-й знаки - код аналитического счета;</w:t>
      </w:r>
    </w:p>
    <w:p w:rsidR="003E6FC5" w:rsidRPr="003E5C06" w:rsidRDefault="003E6FC5" w:rsidP="003E6FC5">
      <w:pPr>
        <w:widowControl w:val="0"/>
        <w:autoSpaceDE w:val="0"/>
        <w:autoSpaceDN w:val="0"/>
        <w:adjustRightInd w:val="0"/>
        <w:contextualSpacing/>
        <w:jc w:val="both"/>
        <w:outlineLvl w:val="2"/>
        <w:rPr>
          <w:sz w:val="26"/>
          <w:szCs w:val="26"/>
        </w:rPr>
      </w:pPr>
      <w:r w:rsidRPr="00E76B45">
        <w:rPr>
          <w:sz w:val="26"/>
          <w:szCs w:val="26"/>
        </w:rPr>
        <w:t>7 - 12-й знаки - порядковый номер объекта в группе (000001 - 999999).</w:t>
      </w:r>
    </w:p>
    <w:p w:rsidR="003E6FC5" w:rsidRPr="003E5C06" w:rsidRDefault="003E6FC5" w:rsidP="003E6FC5">
      <w:pPr>
        <w:widowControl w:val="0"/>
        <w:autoSpaceDE w:val="0"/>
        <w:autoSpaceDN w:val="0"/>
        <w:adjustRightInd w:val="0"/>
        <w:ind w:firstLine="708"/>
        <w:contextualSpacing/>
        <w:jc w:val="both"/>
        <w:outlineLvl w:val="2"/>
        <w:rPr>
          <w:sz w:val="26"/>
          <w:szCs w:val="26"/>
        </w:rPr>
      </w:pPr>
      <w:r>
        <w:rPr>
          <w:sz w:val="26"/>
          <w:szCs w:val="26"/>
        </w:rPr>
        <w:t>1.8. Инвентарный номер наносится</w:t>
      </w:r>
      <w:r w:rsidRPr="00854067">
        <w:rPr>
          <w:sz w:val="26"/>
          <w:szCs w:val="26"/>
        </w:rPr>
        <w:t xml:space="preserve"> </w:t>
      </w:r>
      <w:r w:rsidRPr="003E5C06">
        <w:rPr>
          <w:sz w:val="26"/>
          <w:szCs w:val="26"/>
        </w:rPr>
        <w:t>несмываемой краской</w:t>
      </w:r>
      <w:r>
        <w:rPr>
          <w:sz w:val="26"/>
          <w:szCs w:val="26"/>
        </w:rPr>
        <w:t xml:space="preserve"> материально ответственным лицом</w:t>
      </w:r>
      <w:r w:rsidRPr="003E5C06">
        <w:rPr>
          <w:sz w:val="26"/>
          <w:szCs w:val="26"/>
        </w:rPr>
        <w:t>;</w:t>
      </w:r>
    </w:p>
    <w:p w:rsidR="003E6FC5" w:rsidRPr="003E5C06" w:rsidRDefault="003E6FC5" w:rsidP="003E6FC5">
      <w:pPr>
        <w:widowControl w:val="0"/>
        <w:autoSpaceDE w:val="0"/>
        <w:autoSpaceDN w:val="0"/>
        <w:adjustRightInd w:val="0"/>
        <w:ind w:firstLine="708"/>
        <w:contextualSpacing/>
        <w:jc w:val="both"/>
        <w:outlineLvl w:val="2"/>
        <w:rPr>
          <w:sz w:val="26"/>
          <w:szCs w:val="26"/>
        </w:rPr>
      </w:pPr>
      <w:r>
        <w:rPr>
          <w:sz w:val="26"/>
          <w:szCs w:val="26"/>
        </w:rPr>
        <w:t>1</w:t>
      </w:r>
      <w:r w:rsidRPr="003E5C06">
        <w:rPr>
          <w:sz w:val="26"/>
          <w:szCs w:val="26"/>
        </w:rPr>
        <w:t>.9. Объектам учета аренды, полученным без указания балансодержателем (собственником) в передаточных документах инвентарного номера, присваивается инвентарный номер в соответствии с порядком, предусмотренным настоящей Учетной политикой.</w:t>
      </w:r>
    </w:p>
    <w:p w:rsidR="003E6FC5" w:rsidRPr="003E5C06" w:rsidRDefault="003E6FC5" w:rsidP="003E6FC5">
      <w:pPr>
        <w:widowControl w:val="0"/>
        <w:autoSpaceDE w:val="0"/>
        <w:autoSpaceDN w:val="0"/>
        <w:adjustRightInd w:val="0"/>
        <w:ind w:firstLine="708"/>
        <w:contextualSpacing/>
        <w:jc w:val="both"/>
        <w:outlineLvl w:val="2"/>
        <w:rPr>
          <w:sz w:val="26"/>
          <w:szCs w:val="26"/>
        </w:rPr>
      </w:pPr>
      <w:r>
        <w:rPr>
          <w:sz w:val="26"/>
          <w:szCs w:val="26"/>
        </w:rPr>
        <w:t>1</w:t>
      </w:r>
      <w:r w:rsidRPr="003E5C06">
        <w:rPr>
          <w:sz w:val="26"/>
          <w:szCs w:val="26"/>
        </w:rPr>
        <w:t>.10. В Инвентарных карточках учета нефинансовых активов (ф. 0504031), открытых на здания и сооружения, дополнительно отражаются сведения о наличии пожарной, охранной сигнализации и других аналогичных систем, связанных со зданием (прикрепленным к стенам, фундаменту, соединенных между собой кабельными линиями), с указанием даты ввода в эксплуатацию и конкретных помещений, оборудованных системой.</w:t>
      </w:r>
    </w:p>
    <w:p w:rsidR="003E6FC5" w:rsidRPr="003E5C06" w:rsidRDefault="003E6FC5" w:rsidP="003E6FC5">
      <w:pPr>
        <w:widowControl w:val="0"/>
        <w:autoSpaceDE w:val="0"/>
        <w:autoSpaceDN w:val="0"/>
        <w:adjustRightInd w:val="0"/>
        <w:ind w:firstLine="708"/>
        <w:contextualSpacing/>
        <w:jc w:val="both"/>
        <w:outlineLvl w:val="2"/>
        <w:rPr>
          <w:sz w:val="26"/>
          <w:szCs w:val="26"/>
        </w:rPr>
      </w:pPr>
      <w:r>
        <w:rPr>
          <w:sz w:val="26"/>
          <w:szCs w:val="26"/>
        </w:rPr>
        <w:t>1</w:t>
      </w:r>
      <w:r w:rsidRPr="003E5C06">
        <w:rPr>
          <w:sz w:val="26"/>
          <w:szCs w:val="26"/>
        </w:rPr>
        <w:t>.11. Балансовая стоимость объекта основных сре</w:t>
      </w:r>
      <w:proofErr w:type="gramStart"/>
      <w:r w:rsidRPr="003E5C06">
        <w:rPr>
          <w:sz w:val="26"/>
          <w:szCs w:val="26"/>
        </w:rPr>
        <w:t>дств гр</w:t>
      </w:r>
      <w:proofErr w:type="gramEnd"/>
      <w:r w:rsidRPr="003E5C06">
        <w:rPr>
          <w:sz w:val="26"/>
          <w:szCs w:val="26"/>
        </w:rPr>
        <w:t>уппы "Машины и оборудование" или "Транспортные средства" увеличивается на стоимость затрат по замене его отдельных составных частей, при условии что порядок эксплуатации объекта (его составных частей) предусматривает такую замену, в том числе в ходе капитального ремонта.</w:t>
      </w:r>
    </w:p>
    <w:p w:rsidR="003E6FC5" w:rsidRPr="003E5C06" w:rsidRDefault="003E6FC5" w:rsidP="003E6FC5">
      <w:pPr>
        <w:widowControl w:val="0"/>
        <w:autoSpaceDE w:val="0"/>
        <w:autoSpaceDN w:val="0"/>
        <w:adjustRightInd w:val="0"/>
        <w:contextualSpacing/>
        <w:jc w:val="both"/>
        <w:outlineLvl w:val="2"/>
        <w:rPr>
          <w:sz w:val="26"/>
          <w:szCs w:val="26"/>
        </w:rPr>
      </w:pPr>
      <w:r w:rsidRPr="003E5C06">
        <w:rPr>
          <w:sz w:val="26"/>
          <w:szCs w:val="26"/>
        </w:rPr>
        <w:t>Одновременно балансовая стоимость такого объекта уменьшается на стоимость выбывающих (заменяемых) частей.</w:t>
      </w:r>
    </w:p>
    <w:p w:rsidR="003E6FC5" w:rsidRPr="003E5C06" w:rsidRDefault="003E6FC5" w:rsidP="003E6FC5">
      <w:pPr>
        <w:widowControl w:val="0"/>
        <w:autoSpaceDE w:val="0"/>
        <w:autoSpaceDN w:val="0"/>
        <w:adjustRightInd w:val="0"/>
        <w:ind w:firstLine="708"/>
        <w:contextualSpacing/>
        <w:jc w:val="both"/>
        <w:outlineLvl w:val="2"/>
        <w:rPr>
          <w:sz w:val="26"/>
          <w:szCs w:val="26"/>
        </w:rPr>
      </w:pPr>
      <w:r>
        <w:rPr>
          <w:sz w:val="26"/>
          <w:szCs w:val="26"/>
        </w:rPr>
        <w:t>1</w:t>
      </w:r>
      <w:r w:rsidRPr="003E5C06">
        <w:rPr>
          <w:sz w:val="26"/>
          <w:szCs w:val="26"/>
        </w:rPr>
        <w:t>.12. Балансовая стоимость объекта основных сре</w:t>
      </w:r>
      <w:proofErr w:type="gramStart"/>
      <w:r w:rsidRPr="003E5C06">
        <w:rPr>
          <w:sz w:val="26"/>
          <w:szCs w:val="26"/>
        </w:rPr>
        <w:t>дств в сл</w:t>
      </w:r>
      <w:proofErr w:type="gramEnd"/>
      <w:r w:rsidRPr="003E5C06">
        <w:rPr>
          <w:sz w:val="26"/>
          <w:szCs w:val="26"/>
        </w:rPr>
        <w:t xml:space="preserve">учаях достройки, дооборудования, реконструкции, в том числе с элементами реставрации, технического перевооружения, модернизации, частичной ликвидации </w:t>
      </w:r>
      <w:r w:rsidRPr="003E5C06">
        <w:rPr>
          <w:sz w:val="26"/>
          <w:szCs w:val="26"/>
        </w:rPr>
        <w:lastRenderedPageBreak/>
        <w:t>(</w:t>
      </w:r>
      <w:proofErr w:type="spellStart"/>
      <w:r w:rsidRPr="003E5C06">
        <w:rPr>
          <w:sz w:val="26"/>
          <w:szCs w:val="26"/>
        </w:rPr>
        <w:t>разукомплектации</w:t>
      </w:r>
      <w:proofErr w:type="spellEnd"/>
      <w:r w:rsidRPr="003E5C06">
        <w:rPr>
          <w:sz w:val="26"/>
          <w:szCs w:val="26"/>
        </w:rPr>
        <w:t>), увеличивается на сумму сформированных капитальных вложений в этот объект.</w:t>
      </w:r>
    </w:p>
    <w:p w:rsidR="003E6FC5" w:rsidRPr="003E5C06" w:rsidRDefault="003E6FC5" w:rsidP="003E6FC5">
      <w:pPr>
        <w:widowControl w:val="0"/>
        <w:autoSpaceDE w:val="0"/>
        <w:autoSpaceDN w:val="0"/>
        <w:adjustRightInd w:val="0"/>
        <w:ind w:firstLine="708"/>
        <w:contextualSpacing/>
        <w:jc w:val="both"/>
        <w:outlineLvl w:val="2"/>
        <w:rPr>
          <w:sz w:val="26"/>
          <w:szCs w:val="26"/>
        </w:rPr>
      </w:pPr>
      <w:r>
        <w:rPr>
          <w:sz w:val="26"/>
          <w:szCs w:val="26"/>
        </w:rPr>
        <w:t>1</w:t>
      </w:r>
      <w:r w:rsidRPr="003E5C06">
        <w:rPr>
          <w:sz w:val="26"/>
          <w:szCs w:val="26"/>
        </w:rPr>
        <w:t>.13.Увеличение балансовой стоимости объекта основных средств отражается только в том случае, если затраты направлены на создание активов, от использования которых прогнозируется получение экономических выгод или полезного потенциала.</w:t>
      </w:r>
    </w:p>
    <w:p w:rsidR="003E6FC5" w:rsidRPr="003E5C06" w:rsidRDefault="003E6FC5" w:rsidP="003E6FC5">
      <w:pPr>
        <w:widowControl w:val="0"/>
        <w:autoSpaceDE w:val="0"/>
        <w:autoSpaceDN w:val="0"/>
        <w:adjustRightInd w:val="0"/>
        <w:contextualSpacing/>
        <w:jc w:val="both"/>
        <w:outlineLvl w:val="2"/>
        <w:rPr>
          <w:sz w:val="26"/>
          <w:szCs w:val="26"/>
        </w:rPr>
      </w:pPr>
      <w:r w:rsidRPr="003E5C06">
        <w:rPr>
          <w:sz w:val="26"/>
          <w:szCs w:val="26"/>
        </w:rPr>
        <w:t>Одновременно с увеличением указанной стоимости любая учтенная ранее в стоимости объекта основных средств сумма затрат на проведение предыдущего ремонта подлежит списанию в расходы текущего периода (на уменьшение финансового результата).</w:t>
      </w:r>
    </w:p>
    <w:p w:rsidR="003E6FC5" w:rsidRPr="003E5C06" w:rsidRDefault="003E6FC5" w:rsidP="003E6FC5">
      <w:pPr>
        <w:widowControl w:val="0"/>
        <w:autoSpaceDE w:val="0"/>
        <w:autoSpaceDN w:val="0"/>
        <w:adjustRightInd w:val="0"/>
        <w:ind w:firstLine="708"/>
        <w:contextualSpacing/>
        <w:jc w:val="both"/>
        <w:outlineLvl w:val="2"/>
        <w:rPr>
          <w:sz w:val="26"/>
          <w:szCs w:val="26"/>
        </w:rPr>
      </w:pPr>
      <w:r>
        <w:rPr>
          <w:sz w:val="26"/>
          <w:szCs w:val="26"/>
        </w:rPr>
        <w:t>1</w:t>
      </w:r>
      <w:r w:rsidRPr="003E5C06">
        <w:rPr>
          <w:sz w:val="26"/>
          <w:szCs w:val="26"/>
        </w:rPr>
        <w:t>.14. Ответственными за хранение документов производителя, входящих в комплектацию объекта основных средств (технической документации, гарантийных талонов), являются материально ответственные лица, за которыми закреплены основные средства.</w:t>
      </w:r>
    </w:p>
    <w:p w:rsidR="003E6FC5" w:rsidRPr="003E5C06" w:rsidRDefault="003E6FC5" w:rsidP="003E6FC5">
      <w:pPr>
        <w:widowControl w:val="0"/>
        <w:autoSpaceDE w:val="0"/>
        <w:autoSpaceDN w:val="0"/>
        <w:adjustRightInd w:val="0"/>
        <w:ind w:firstLine="708"/>
        <w:contextualSpacing/>
        <w:jc w:val="both"/>
        <w:outlineLvl w:val="2"/>
        <w:rPr>
          <w:sz w:val="26"/>
          <w:szCs w:val="26"/>
        </w:rPr>
      </w:pPr>
      <w:r>
        <w:rPr>
          <w:sz w:val="26"/>
          <w:szCs w:val="26"/>
        </w:rPr>
        <w:t>1</w:t>
      </w:r>
      <w:r w:rsidRPr="003E5C06">
        <w:rPr>
          <w:sz w:val="26"/>
          <w:szCs w:val="26"/>
        </w:rPr>
        <w:t xml:space="preserve">.15. </w:t>
      </w:r>
      <w:r w:rsidRPr="00473A32">
        <w:rPr>
          <w:sz w:val="26"/>
          <w:szCs w:val="26"/>
        </w:rPr>
        <w:t>Безвозмездная передача, продажа объектов основных средств учреждением оформляется Актом о приеме-передаче объектов нефинансовых активов (ф. 0504101).</w:t>
      </w:r>
    </w:p>
    <w:p w:rsidR="003E6FC5" w:rsidRPr="003E5C06" w:rsidRDefault="003E6FC5" w:rsidP="003E6FC5">
      <w:pPr>
        <w:widowControl w:val="0"/>
        <w:autoSpaceDE w:val="0"/>
        <w:autoSpaceDN w:val="0"/>
        <w:adjustRightInd w:val="0"/>
        <w:ind w:firstLine="708"/>
        <w:contextualSpacing/>
        <w:jc w:val="both"/>
        <w:outlineLvl w:val="2"/>
        <w:rPr>
          <w:sz w:val="26"/>
          <w:szCs w:val="26"/>
        </w:rPr>
      </w:pPr>
      <w:r>
        <w:rPr>
          <w:sz w:val="26"/>
          <w:szCs w:val="26"/>
        </w:rPr>
        <w:t>1</w:t>
      </w:r>
      <w:r w:rsidRPr="003E5C06">
        <w:rPr>
          <w:sz w:val="26"/>
          <w:szCs w:val="26"/>
        </w:rPr>
        <w:t>.16. Частичная ликвидация объекта основных сре</w:t>
      </w:r>
      <w:proofErr w:type="gramStart"/>
      <w:r w:rsidRPr="003E5C06">
        <w:rPr>
          <w:sz w:val="26"/>
          <w:szCs w:val="26"/>
        </w:rPr>
        <w:t>дств пр</w:t>
      </w:r>
      <w:proofErr w:type="gramEnd"/>
      <w:r w:rsidRPr="003E5C06">
        <w:rPr>
          <w:sz w:val="26"/>
          <w:szCs w:val="26"/>
        </w:rPr>
        <w:t>и выполнении работ по его реконструкции оформляется Актом приема-сдачи отремонтированных, реконструированных и модернизированных объектов основных средств (ф. 0504103).</w:t>
      </w:r>
    </w:p>
    <w:p w:rsidR="003E6FC5" w:rsidRPr="003E5C06" w:rsidRDefault="003E6FC5" w:rsidP="003E6FC5">
      <w:pPr>
        <w:widowControl w:val="0"/>
        <w:autoSpaceDE w:val="0"/>
        <w:autoSpaceDN w:val="0"/>
        <w:adjustRightInd w:val="0"/>
        <w:ind w:firstLine="708"/>
        <w:contextualSpacing/>
        <w:jc w:val="both"/>
        <w:outlineLvl w:val="2"/>
        <w:rPr>
          <w:sz w:val="26"/>
          <w:szCs w:val="26"/>
        </w:rPr>
      </w:pPr>
      <w:r>
        <w:rPr>
          <w:sz w:val="26"/>
          <w:szCs w:val="26"/>
        </w:rPr>
        <w:t>1</w:t>
      </w:r>
      <w:r w:rsidRPr="003E5C06">
        <w:rPr>
          <w:sz w:val="26"/>
          <w:szCs w:val="26"/>
        </w:rPr>
        <w:t>.17. Стоимость ликвидируемых (разукомплектованных) частей, если она не была выделена в документах поставщика, при частичной ликвидации (</w:t>
      </w:r>
      <w:proofErr w:type="spellStart"/>
      <w:r w:rsidRPr="003E5C06">
        <w:rPr>
          <w:sz w:val="26"/>
          <w:szCs w:val="26"/>
        </w:rPr>
        <w:t>разукомплектации</w:t>
      </w:r>
      <w:proofErr w:type="spellEnd"/>
      <w:r w:rsidRPr="003E5C06">
        <w:rPr>
          <w:sz w:val="26"/>
          <w:szCs w:val="26"/>
        </w:rPr>
        <w:t>) объекта основного средства, определяется пропорционально следующему показателю (в порядке убывания приоритета использования показателя):</w:t>
      </w:r>
    </w:p>
    <w:p w:rsidR="003E6FC5" w:rsidRPr="003E5C06" w:rsidRDefault="003E6FC5" w:rsidP="003E6FC5">
      <w:pPr>
        <w:widowControl w:val="0"/>
        <w:autoSpaceDE w:val="0"/>
        <w:autoSpaceDN w:val="0"/>
        <w:adjustRightInd w:val="0"/>
        <w:contextualSpacing/>
        <w:jc w:val="both"/>
        <w:outlineLvl w:val="2"/>
        <w:rPr>
          <w:sz w:val="26"/>
          <w:szCs w:val="26"/>
        </w:rPr>
      </w:pPr>
      <w:r w:rsidRPr="003E5C06">
        <w:rPr>
          <w:sz w:val="26"/>
          <w:szCs w:val="26"/>
        </w:rPr>
        <w:t>- площади;</w:t>
      </w:r>
    </w:p>
    <w:p w:rsidR="003E6FC5" w:rsidRPr="003E5C06" w:rsidRDefault="003E6FC5" w:rsidP="003E6FC5">
      <w:pPr>
        <w:widowControl w:val="0"/>
        <w:autoSpaceDE w:val="0"/>
        <w:autoSpaceDN w:val="0"/>
        <w:adjustRightInd w:val="0"/>
        <w:contextualSpacing/>
        <w:jc w:val="both"/>
        <w:outlineLvl w:val="2"/>
        <w:rPr>
          <w:sz w:val="26"/>
          <w:szCs w:val="26"/>
        </w:rPr>
      </w:pPr>
      <w:r w:rsidRPr="003E5C06">
        <w:rPr>
          <w:sz w:val="26"/>
          <w:szCs w:val="26"/>
        </w:rPr>
        <w:t>- объему;</w:t>
      </w:r>
    </w:p>
    <w:p w:rsidR="003E6FC5" w:rsidRPr="003E5C06" w:rsidRDefault="003E6FC5" w:rsidP="003E6FC5">
      <w:pPr>
        <w:widowControl w:val="0"/>
        <w:autoSpaceDE w:val="0"/>
        <w:autoSpaceDN w:val="0"/>
        <w:adjustRightInd w:val="0"/>
        <w:contextualSpacing/>
        <w:jc w:val="both"/>
        <w:outlineLvl w:val="2"/>
        <w:rPr>
          <w:sz w:val="26"/>
          <w:szCs w:val="26"/>
        </w:rPr>
      </w:pPr>
      <w:r w:rsidRPr="003E5C06">
        <w:rPr>
          <w:sz w:val="26"/>
          <w:szCs w:val="26"/>
        </w:rPr>
        <w:t>-</w:t>
      </w:r>
      <w:r>
        <w:rPr>
          <w:sz w:val="26"/>
          <w:szCs w:val="26"/>
        </w:rPr>
        <w:t xml:space="preserve"> </w:t>
      </w:r>
      <w:r w:rsidRPr="003E5C06">
        <w:rPr>
          <w:sz w:val="26"/>
          <w:szCs w:val="26"/>
        </w:rPr>
        <w:t>иному показателю, установленному комиссией по поступлению и выбытию активов.</w:t>
      </w:r>
    </w:p>
    <w:p w:rsidR="003E6FC5" w:rsidRPr="003E5C06" w:rsidRDefault="003E6FC5" w:rsidP="003E6FC5">
      <w:pPr>
        <w:widowControl w:val="0"/>
        <w:autoSpaceDE w:val="0"/>
        <w:autoSpaceDN w:val="0"/>
        <w:adjustRightInd w:val="0"/>
        <w:ind w:firstLine="708"/>
        <w:contextualSpacing/>
        <w:jc w:val="both"/>
        <w:outlineLvl w:val="2"/>
        <w:rPr>
          <w:sz w:val="26"/>
          <w:szCs w:val="26"/>
        </w:rPr>
      </w:pPr>
      <w:r>
        <w:rPr>
          <w:sz w:val="26"/>
          <w:szCs w:val="26"/>
        </w:rPr>
        <w:t>1</w:t>
      </w:r>
      <w:r w:rsidRPr="003E5C06">
        <w:rPr>
          <w:sz w:val="26"/>
          <w:szCs w:val="26"/>
        </w:rPr>
        <w:t xml:space="preserve">.18. Признание объектов </w:t>
      </w:r>
      <w:proofErr w:type="spellStart"/>
      <w:r w:rsidRPr="003E5C06">
        <w:rPr>
          <w:sz w:val="26"/>
          <w:szCs w:val="26"/>
        </w:rPr>
        <w:t>неоперационной</w:t>
      </w:r>
      <w:proofErr w:type="spellEnd"/>
      <w:r w:rsidRPr="003E5C06">
        <w:rPr>
          <w:sz w:val="26"/>
          <w:szCs w:val="26"/>
        </w:rPr>
        <w:t xml:space="preserve"> (финансовой) аренды осуществляется по дисконтированной стоимости арендных платежей, опр</w:t>
      </w:r>
      <w:r>
        <w:rPr>
          <w:sz w:val="26"/>
          <w:szCs w:val="26"/>
        </w:rPr>
        <w:t>еделяемых в порядке, определяемом</w:t>
      </w:r>
      <w:r w:rsidRPr="003E5C06">
        <w:rPr>
          <w:sz w:val="26"/>
          <w:szCs w:val="26"/>
        </w:rPr>
        <w:t xml:space="preserve"> </w:t>
      </w:r>
      <w:r>
        <w:rPr>
          <w:sz w:val="26"/>
          <w:szCs w:val="26"/>
        </w:rPr>
        <w:t>в ФСБУ Аренда</w:t>
      </w:r>
      <w:r w:rsidRPr="003E5C06">
        <w:rPr>
          <w:sz w:val="26"/>
          <w:szCs w:val="26"/>
        </w:rPr>
        <w:t>.</w:t>
      </w:r>
    </w:p>
    <w:p w:rsidR="003E6FC5" w:rsidRPr="003E5C06" w:rsidRDefault="003E6FC5" w:rsidP="003E6FC5">
      <w:pPr>
        <w:widowControl w:val="0"/>
        <w:autoSpaceDE w:val="0"/>
        <w:autoSpaceDN w:val="0"/>
        <w:adjustRightInd w:val="0"/>
        <w:ind w:firstLine="708"/>
        <w:contextualSpacing/>
        <w:jc w:val="both"/>
        <w:outlineLvl w:val="2"/>
        <w:rPr>
          <w:sz w:val="26"/>
          <w:szCs w:val="26"/>
        </w:rPr>
      </w:pPr>
      <w:r>
        <w:rPr>
          <w:sz w:val="26"/>
          <w:szCs w:val="26"/>
        </w:rPr>
        <w:t>1</w:t>
      </w:r>
      <w:r w:rsidRPr="003E5C06">
        <w:rPr>
          <w:sz w:val="26"/>
          <w:szCs w:val="26"/>
        </w:rPr>
        <w:t>.19. Стоимость основного средства изменяется в случае проведения его переоценки и отражения результатов такой переоценки в учете.</w:t>
      </w:r>
    </w:p>
    <w:p w:rsidR="003E6FC5" w:rsidRPr="003E5C06" w:rsidRDefault="003E6FC5" w:rsidP="003E6FC5">
      <w:pPr>
        <w:widowControl w:val="0"/>
        <w:autoSpaceDE w:val="0"/>
        <w:autoSpaceDN w:val="0"/>
        <w:adjustRightInd w:val="0"/>
        <w:ind w:firstLine="708"/>
        <w:contextualSpacing/>
        <w:jc w:val="both"/>
        <w:outlineLvl w:val="2"/>
        <w:rPr>
          <w:sz w:val="26"/>
          <w:szCs w:val="26"/>
        </w:rPr>
      </w:pPr>
      <w:r>
        <w:rPr>
          <w:sz w:val="26"/>
          <w:szCs w:val="26"/>
        </w:rPr>
        <w:t>1.</w:t>
      </w:r>
      <w:r w:rsidRPr="003E5C06">
        <w:rPr>
          <w:sz w:val="26"/>
          <w:szCs w:val="26"/>
        </w:rPr>
        <w:t>20. Сроки и порядок переоценки устанавливаются Правительством РФ. Если из акта Правительства РФ о проведении переоценки невозможно определить, в отношении каких объектов ОС она проводится, перечень объектов ОС, подлежащих переоценке, устанавливается руководителем учреждения по согласованию с собственником и (или) финансовым органом.</w:t>
      </w:r>
    </w:p>
    <w:p w:rsidR="003E6FC5" w:rsidRDefault="003E6FC5" w:rsidP="003E6FC5">
      <w:pPr>
        <w:widowControl w:val="0"/>
        <w:autoSpaceDE w:val="0"/>
        <w:autoSpaceDN w:val="0"/>
        <w:adjustRightInd w:val="0"/>
        <w:ind w:firstLine="708"/>
        <w:contextualSpacing/>
        <w:jc w:val="both"/>
        <w:outlineLvl w:val="2"/>
        <w:rPr>
          <w:sz w:val="26"/>
          <w:szCs w:val="26"/>
        </w:rPr>
      </w:pPr>
      <w:r>
        <w:rPr>
          <w:sz w:val="26"/>
          <w:szCs w:val="26"/>
        </w:rPr>
        <w:t>1</w:t>
      </w:r>
      <w:r w:rsidRPr="003E5C06">
        <w:rPr>
          <w:sz w:val="26"/>
          <w:szCs w:val="26"/>
        </w:rPr>
        <w:t>.21. При отражении результатов переоценки учреждение производит пересчет накопленной амортизации пропорционально изменению первоначальной стоимости объекта основных средств таким образом, чтобы его остаточная стоимость после переоценки равнялась его переоцененной стоимости.</w:t>
      </w:r>
    </w:p>
    <w:p w:rsidR="003E6FC5" w:rsidRDefault="003E6FC5" w:rsidP="003E6FC5">
      <w:pPr>
        <w:widowControl w:val="0"/>
        <w:autoSpaceDE w:val="0"/>
        <w:autoSpaceDN w:val="0"/>
        <w:adjustRightInd w:val="0"/>
        <w:ind w:firstLine="360"/>
        <w:contextualSpacing/>
        <w:jc w:val="both"/>
        <w:outlineLvl w:val="2"/>
        <w:rPr>
          <w:sz w:val="26"/>
          <w:szCs w:val="26"/>
        </w:rPr>
      </w:pPr>
      <w:r>
        <w:rPr>
          <w:sz w:val="26"/>
          <w:szCs w:val="26"/>
        </w:rPr>
        <w:t xml:space="preserve">     1.22. Списание основных средств производится в соответствии с порядком согласования списания федерального имущества, закрепленного на праве оперативного управления за инспекцией, </w:t>
      </w:r>
      <w:proofErr w:type="gramStart"/>
      <w:r>
        <w:rPr>
          <w:sz w:val="26"/>
          <w:szCs w:val="26"/>
        </w:rPr>
        <w:t>который</w:t>
      </w:r>
      <w:proofErr w:type="gramEnd"/>
      <w:r>
        <w:rPr>
          <w:sz w:val="26"/>
          <w:szCs w:val="26"/>
        </w:rPr>
        <w:t xml:space="preserve"> утверждается отдельным приказом.</w:t>
      </w:r>
    </w:p>
    <w:p w:rsidR="003E6FC5" w:rsidRDefault="003E6FC5" w:rsidP="003E6FC5">
      <w:pPr>
        <w:autoSpaceDE w:val="0"/>
        <w:autoSpaceDN w:val="0"/>
        <w:adjustRightInd w:val="0"/>
        <w:ind w:firstLine="540"/>
        <w:jc w:val="both"/>
        <w:rPr>
          <w:sz w:val="26"/>
          <w:szCs w:val="26"/>
        </w:rPr>
      </w:pPr>
      <w:r>
        <w:rPr>
          <w:sz w:val="26"/>
          <w:szCs w:val="26"/>
        </w:rPr>
        <w:lastRenderedPageBreak/>
        <w:t xml:space="preserve">1.23. </w:t>
      </w:r>
      <w:proofErr w:type="gramStart"/>
      <w:r>
        <w:rPr>
          <w:sz w:val="26"/>
          <w:szCs w:val="26"/>
        </w:rPr>
        <w:t>Основные средства - являющиеся активами материальные ценности независимо от их стоимости со сроком полезного использования более 12 месяцев (если иное не предусмотрено ФСБУ «Основные средства», иными нормативными правовыми актами, регулирующими ведение бухгалтерского учета и составление бухгалтерской (финансовой) отчетности), предназначенные для неоднократного или постоянного использования инспекцией на праве оперативного управления (праве владения и (или) пользования имуществом, возникающем по договору аренды (имущественного найма</w:t>
      </w:r>
      <w:proofErr w:type="gramEnd"/>
      <w:r>
        <w:rPr>
          <w:sz w:val="26"/>
          <w:szCs w:val="26"/>
        </w:rPr>
        <w:t>) либо договору безвозмездного пользования) в целях выполнения государственных полномочий (функций), осуществления деятельности по выполнению работ, оказанию услуг либо для управленческих нужд.</w:t>
      </w:r>
    </w:p>
    <w:p w:rsidR="003E6FC5" w:rsidRDefault="003E6FC5" w:rsidP="003E6FC5">
      <w:pPr>
        <w:autoSpaceDE w:val="0"/>
        <w:autoSpaceDN w:val="0"/>
        <w:adjustRightInd w:val="0"/>
        <w:ind w:firstLine="540"/>
        <w:jc w:val="both"/>
        <w:rPr>
          <w:sz w:val="26"/>
          <w:szCs w:val="26"/>
        </w:rPr>
      </w:pPr>
      <w:r>
        <w:rPr>
          <w:sz w:val="26"/>
          <w:szCs w:val="26"/>
        </w:rPr>
        <w:t>Определение объектов имущества, несоответствующих критериям актива проводится при инвентаризации, проводимой в целях формирования годовой отчетности (по иным основаниям),  а так же в течение года – по мере необходимости.</w:t>
      </w:r>
    </w:p>
    <w:p w:rsidR="003E6FC5" w:rsidRPr="002502E6" w:rsidRDefault="003E6FC5" w:rsidP="003E6FC5">
      <w:pPr>
        <w:shd w:val="clear" w:color="auto" w:fill="FFFFFF"/>
        <w:spacing w:line="300" w:lineRule="atLeast"/>
        <w:ind w:firstLine="540"/>
        <w:rPr>
          <w:color w:val="222222"/>
          <w:sz w:val="26"/>
          <w:szCs w:val="26"/>
        </w:rPr>
      </w:pPr>
      <w:r>
        <w:rPr>
          <w:sz w:val="26"/>
          <w:szCs w:val="26"/>
        </w:rPr>
        <w:t>1</w:t>
      </w:r>
      <w:r w:rsidRPr="002502E6">
        <w:rPr>
          <w:sz w:val="26"/>
          <w:szCs w:val="26"/>
        </w:rPr>
        <w:t xml:space="preserve">.24. </w:t>
      </w:r>
      <w:r w:rsidRPr="002502E6">
        <w:rPr>
          <w:color w:val="222222"/>
          <w:sz w:val="26"/>
          <w:szCs w:val="26"/>
        </w:rPr>
        <w:t xml:space="preserve">Перевод объекта основных средств в иную группу основных средств либо в иную категорию объектов бухгалтерского учета в связи с его </w:t>
      </w:r>
      <w:proofErr w:type="spellStart"/>
      <w:r w:rsidRPr="002502E6">
        <w:rPr>
          <w:color w:val="222222"/>
          <w:sz w:val="26"/>
          <w:szCs w:val="26"/>
        </w:rPr>
        <w:t>реклассификацией</w:t>
      </w:r>
      <w:proofErr w:type="spellEnd"/>
      <w:r w:rsidRPr="002502E6">
        <w:rPr>
          <w:color w:val="222222"/>
          <w:sz w:val="26"/>
          <w:szCs w:val="26"/>
        </w:rPr>
        <w:t xml:space="preserve"> не привод</w:t>
      </w:r>
      <w:r>
        <w:rPr>
          <w:color w:val="222222"/>
          <w:sz w:val="26"/>
          <w:szCs w:val="26"/>
        </w:rPr>
        <w:t>ит</w:t>
      </w:r>
      <w:r w:rsidRPr="002502E6">
        <w:rPr>
          <w:color w:val="222222"/>
          <w:sz w:val="26"/>
          <w:szCs w:val="26"/>
        </w:rPr>
        <w:t xml:space="preserve"> к изменению его </w:t>
      </w:r>
      <w:proofErr w:type="gramStart"/>
      <w:r w:rsidRPr="002502E6">
        <w:rPr>
          <w:color w:val="222222"/>
          <w:sz w:val="26"/>
          <w:szCs w:val="26"/>
        </w:rPr>
        <w:t>стоимости</w:t>
      </w:r>
      <w:proofErr w:type="gramEnd"/>
      <w:r w:rsidRPr="002502E6">
        <w:rPr>
          <w:color w:val="222222"/>
          <w:sz w:val="26"/>
          <w:szCs w:val="26"/>
        </w:rPr>
        <w:t xml:space="preserve"> как в бухгалтерском учете, так и для целей оценки и раскрытия информации в бухгалтерской (финансовой) отчетности.</w:t>
      </w:r>
    </w:p>
    <w:p w:rsidR="003E6FC5" w:rsidRDefault="003E6FC5" w:rsidP="003E6FC5">
      <w:pPr>
        <w:shd w:val="clear" w:color="auto" w:fill="FFFFFF"/>
        <w:spacing w:line="300" w:lineRule="atLeast"/>
        <w:rPr>
          <w:color w:val="222222"/>
          <w:sz w:val="26"/>
          <w:szCs w:val="26"/>
        </w:rPr>
      </w:pPr>
      <w:r w:rsidRPr="002502E6">
        <w:rPr>
          <w:color w:val="222222"/>
          <w:sz w:val="26"/>
          <w:szCs w:val="26"/>
        </w:rPr>
        <w:t>При этом выбытие инвентарного объекта из одной группы основных средств и отражение его в другой группе основных сре</w:t>
      </w:r>
      <w:proofErr w:type="gramStart"/>
      <w:r w:rsidRPr="002502E6">
        <w:rPr>
          <w:color w:val="222222"/>
          <w:sz w:val="26"/>
          <w:szCs w:val="26"/>
        </w:rPr>
        <w:t>дств в сл</w:t>
      </w:r>
      <w:proofErr w:type="gramEnd"/>
      <w:r w:rsidRPr="002502E6">
        <w:rPr>
          <w:color w:val="222222"/>
          <w:sz w:val="26"/>
          <w:szCs w:val="26"/>
        </w:rPr>
        <w:t xml:space="preserve">учае </w:t>
      </w:r>
      <w:proofErr w:type="spellStart"/>
      <w:r w:rsidRPr="002502E6">
        <w:rPr>
          <w:color w:val="222222"/>
          <w:sz w:val="26"/>
          <w:szCs w:val="26"/>
        </w:rPr>
        <w:t>реклассификации</w:t>
      </w:r>
      <w:proofErr w:type="spellEnd"/>
      <w:r w:rsidRPr="002502E6">
        <w:rPr>
          <w:color w:val="222222"/>
          <w:sz w:val="26"/>
          <w:szCs w:val="26"/>
        </w:rPr>
        <w:t xml:space="preserve">  отраж</w:t>
      </w:r>
      <w:r>
        <w:rPr>
          <w:color w:val="222222"/>
          <w:sz w:val="26"/>
          <w:szCs w:val="26"/>
        </w:rPr>
        <w:t>ается</w:t>
      </w:r>
      <w:r w:rsidRPr="002502E6">
        <w:rPr>
          <w:color w:val="222222"/>
          <w:sz w:val="26"/>
          <w:szCs w:val="26"/>
        </w:rPr>
        <w:t xml:space="preserve"> в бухгалтерском учете одновременно.</w:t>
      </w:r>
    </w:p>
    <w:p w:rsidR="00432E5B" w:rsidRPr="00432E5B" w:rsidRDefault="00A415F5" w:rsidP="00432E5B">
      <w:pPr>
        <w:autoSpaceDE w:val="0"/>
        <w:autoSpaceDN w:val="0"/>
        <w:adjustRightInd w:val="0"/>
        <w:ind w:firstLine="539"/>
        <w:jc w:val="both"/>
        <w:rPr>
          <w:sz w:val="26"/>
          <w:szCs w:val="26"/>
        </w:rPr>
      </w:pPr>
      <w:r>
        <w:rPr>
          <w:color w:val="222222"/>
          <w:sz w:val="26"/>
          <w:szCs w:val="26"/>
        </w:rPr>
        <w:tab/>
        <w:t>1.25.</w:t>
      </w:r>
      <w:r w:rsidR="00432E5B" w:rsidRPr="00432E5B">
        <w:rPr>
          <w:rFonts w:eastAsia="Calibri"/>
          <w:sz w:val="26"/>
          <w:szCs w:val="26"/>
          <w:lang w:eastAsia="en-US"/>
        </w:rPr>
        <w:t xml:space="preserve"> </w:t>
      </w:r>
      <w:r w:rsidR="00432E5B" w:rsidRPr="00432E5B">
        <w:rPr>
          <w:rFonts w:eastAsia="Calibri"/>
          <w:sz w:val="26"/>
          <w:szCs w:val="26"/>
          <w:lang w:eastAsia="en-US"/>
        </w:rPr>
        <w:t xml:space="preserve">Справедливая стоимость имущества определяется комиссией по поступлению и выбытию активов методом рыночных цен, а при невозможности его использовать </w:t>
      </w:r>
      <w:r w:rsidR="00432E5B" w:rsidRPr="00432E5B">
        <w:rPr>
          <w:sz w:val="26"/>
          <w:szCs w:val="26"/>
        </w:rPr>
        <w:t>учет объекта нефинансового актива ведется в условной оценке - один объект, один рубль.</w:t>
      </w:r>
    </w:p>
    <w:p w:rsidR="00432E5B" w:rsidRPr="00432E5B" w:rsidRDefault="00432E5B" w:rsidP="00432E5B">
      <w:pPr>
        <w:autoSpaceDE w:val="0"/>
        <w:autoSpaceDN w:val="0"/>
        <w:adjustRightInd w:val="0"/>
        <w:ind w:firstLine="540"/>
        <w:jc w:val="both"/>
        <w:rPr>
          <w:sz w:val="26"/>
          <w:szCs w:val="26"/>
        </w:rPr>
      </w:pPr>
      <w:r w:rsidRPr="00432E5B">
        <w:rPr>
          <w:sz w:val="26"/>
          <w:szCs w:val="26"/>
        </w:rPr>
        <w:t>При этом после получения данных о ценах на аналогичные либо схожие материальные ценности по объекту нефинансового актива (материальной ценности), отраженному на дату признания в условной оценке, комиссией  осуществляется пересмотр балансовой (справедливой) стоимости такого объекта.</w:t>
      </w:r>
    </w:p>
    <w:p w:rsidR="00A415F5" w:rsidRPr="00A415F5" w:rsidRDefault="00A415F5" w:rsidP="00A415F5">
      <w:pPr>
        <w:autoSpaceDE w:val="0"/>
        <w:autoSpaceDN w:val="0"/>
        <w:adjustRightInd w:val="0"/>
        <w:ind w:firstLine="539"/>
        <w:jc w:val="both"/>
        <w:rPr>
          <w:rFonts w:eastAsia="Calibri"/>
          <w:sz w:val="26"/>
          <w:szCs w:val="26"/>
          <w:lang w:eastAsia="en-US"/>
        </w:rPr>
      </w:pPr>
      <w:bookmarkStart w:id="5" w:name="_GoBack"/>
      <w:bookmarkEnd w:id="5"/>
    </w:p>
    <w:p w:rsidR="00A415F5" w:rsidRPr="002502E6" w:rsidRDefault="00A415F5" w:rsidP="003E6FC5">
      <w:pPr>
        <w:shd w:val="clear" w:color="auto" w:fill="FFFFFF"/>
        <w:spacing w:line="300" w:lineRule="atLeast"/>
        <w:rPr>
          <w:color w:val="222222"/>
          <w:sz w:val="26"/>
          <w:szCs w:val="26"/>
        </w:rPr>
      </w:pPr>
    </w:p>
    <w:p w:rsidR="003E6FC5" w:rsidRDefault="003E6FC5" w:rsidP="003E6FC5">
      <w:pPr>
        <w:widowControl w:val="0"/>
        <w:autoSpaceDE w:val="0"/>
        <w:autoSpaceDN w:val="0"/>
        <w:adjustRightInd w:val="0"/>
        <w:ind w:left="360"/>
        <w:jc w:val="center"/>
        <w:outlineLvl w:val="2"/>
        <w:rPr>
          <w:b/>
          <w:bCs/>
          <w:sz w:val="26"/>
          <w:szCs w:val="26"/>
        </w:rPr>
      </w:pPr>
      <w:bookmarkStart w:id="6" w:name="Par213"/>
      <w:bookmarkEnd w:id="6"/>
      <w:r>
        <w:rPr>
          <w:b/>
          <w:bCs/>
          <w:sz w:val="26"/>
          <w:szCs w:val="26"/>
        </w:rPr>
        <w:t>2.</w:t>
      </w:r>
      <w:r w:rsidRPr="00E1507A">
        <w:rPr>
          <w:b/>
          <w:bCs/>
          <w:sz w:val="26"/>
          <w:szCs w:val="26"/>
        </w:rPr>
        <w:t>Учет материальных запасов</w:t>
      </w:r>
    </w:p>
    <w:p w:rsidR="003E6FC5" w:rsidRDefault="003E6FC5" w:rsidP="003E6FC5">
      <w:pPr>
        <w:widowControl w:val="0"/>
        <w:autoSpaceDE w:val="0"/>
        <w:autoSpaceDN w:val="0"/>
        <w:adjustRightInd w:val="0"/>
        <w:jc w:val="center"/>
        <w:outlineLvl w:val="2"/>
        <w:rPr>
          <w:b/>
          <w:bCs/>
          <w:sz w:val="26"/>
          <w:szCs w:val="26"/>
        </w:rPr>
      </w:pPr>
    </w:p>
    <w:p w:rsidR="003E6FC5" w:rsidRDefault="003E6FC5" w:rsidP="003E6FC5">
      <w:pPr>
        <w:widowControl w:val="0"/>
        <w:autoSpaceDE w:val="0"/>
        <w:autoSpaceDN w:val="0"/>
        <w:adjustRightInd w:val="0"/>
        <w:jc w:val="center"/>
        <w:outlineLvl w:val="2"/>
        <w:rPr>
          <w:b/>
          <w:bCs/>
          <w:sz w:val="26"/>
          <w:szCs w:val="26"/>
        </w:rPr>
      </w:pPr>
    </w:p>
    <w:p w:rsidR="003E6FC5" w:rsidRPr="00D521C0" w:rsidRDefault="003E6FC5" w:rsidP="003E6FC5">
      <w:pPr>
        <w:autoSpaceDE w:val="0"/>
        <w:autoSpaceDN w:val="0"/>
        <w:adjustRightInd w:val="0"/>
        <w:ind w:firstLine="540"/>
        <w:jc w:val="both"/>
        <w:rPr>
          <w:rFonts w:eastAsia="Calibri"/>
          <w:sz w:val="26"/>
          <w:szCs w:val="26"/>
          <w:lang w:eastAsia="en-US"/>
        </w:rPr>
      </w:pPr>
      <w:r>
        <w:rPr>
          <w:rFonts w:ascii="Arial" w:eastAsia="Calibri" w:hAnsi="Arial" w:cs="Arial"/>
          <w:sz w:val="20"/>
          <w:szCs w:val="20"/>
          <w:lang w:eastAsia="en-US"/>
        </w:rPr>
        <w:t>2</w:t>
      </w:r>
      <w:r w:rsidRPr="00CA2C2F">
        <w:rPr>
          <w:rFonts w:ascii="Arial" w:eastAsia="Calibri" w:hAnsi="Arial" w:cs="Arial"/>
          <w:sz w:val="20"/>
          <w:szCs w:val="20"/>
          <w:lang w:eastAsia="en-US"/>
        </w:rPr>
        <w:t xml:space="preserve">.1. </w:t>
      </w:r>
      <w:r w:rsidRPr="00D521C0">
        <w:rPr>
          <w:rFonts w:eastAsia="Calibri"/>
          <w:sz w:val="26"/>
          <w:szCs w:val="26"/>
          <w:lang w:eastAsia="en-US"/>
        </w:rPr>
        <w:t>Оценка материальных запасов, приобретенных за плату, осуществляется по фактической стоимости приобретения с учетом расходов, связанных с их приобретением.</w:t>
      </w:r>
    </w:p>
    <w:p w:rsidR="003E6FC5" w:rsidRDefault="003E6FC5" w:rsidP="003E6FC5">
      <w:pPr>
        <w:autoSpaceDE w:val="0"/>
        <w:autoSpaceDN w:val="0"/>
        <w:adjustRightInd w:val="0"/>
        <w:ind w:firstLine="540"/>
        <w:jc w:val="both"/>
        <w:rPr>
          <w:sz w:val="26"/>
          <w:szCs w:val="26"/>
        </w:rPr>
      </w:pPr>
      <w:r w:rsidRPr="0009368D">
        <w:rPr>
          <w:rFonts w:eastAsia="Calibri"/>
          <w:sz w:val="26"/>
          <w:szCs w:val="26"/>
          <w:lang w:eastAsia="en-US"/>
        </w:rPr>
        <w:t>При одновременном приобретении нескольких видов материальных запасов расходы, связанные с их приобретением, распределяются пропорционально договорной цене приобретаемых материалов.</w:t>
      </w:r>
      <w:r w:rsidRPr="0009368D">
        <w:rPr>
          <w:sz w:val="26"/>
          <w:szCs w:val="26"/>
        </w:rPr>
        <w:t xml:space="preserve"> </w:t>
      </w:r>
    </w:p>
    <w:p w:rsidR="003E6FC5" w:rsidRPr="00CA2C2F" w:rsidRDefault="003E6FC5" w:rsidP="003E6FC5">
      <w:pPr>
        <w:autoSpaceDE w:val="0"/>
        <w:autoSpaceDN w:val="0"/>
        <w:adjustRightInd w:val="0"/>
        <w:ind w:firstLine="540"/>
        <w:jc w:val="both"/>
        <w:rPr>
          <w:rFonts w:ascii="Arial" w:eastAsia="Calibri" w:hAnsi="Arial" w:cs="Arial"/>
          <w:sz w:val="20"/>
          <w:szCs w:val="20"/>
          <w:lang w:eastAsia="en-US"/>
        </w:rPr>
      </w:pPr>
      <w:r w:rsidRPr="00E1507A">
        <w:rPr>
          <w:sz w:val="26"/>
          <w:szCs w:val="26"/>
        </w:rPr>
        <w:t>При определении стоимости материальных запасов, приобретенных в рамках централизованного снабжения, не учитываются затраты по заготовке и доставке материальных ценностей до центральных складов и (или) грузополучателей. Суммы этих затрат относятся в дебет счета 0 401 20 000 "Расходы текущего финансового года".</w:t>
      </w:r>
    </w:p>
    <w:p w:rsidR="003E6FC5" w:rsidRPr="00CA2C2F" w:rsidRDefault="003E6FC5" w:rsidP="003E6FC5">
      <w:pPr>
        <w:autoSpaceDE w:val="0"/>
        <w:autoSpaceDN w:val="0"/>
        <w:adjustRightInd w:val="0"/>
        <w:ind w:firstLine="540"/>
        <w:jc w:val="both"/>
        <w:rPr>
          <w:rFonts w:ascii="Arial" w:eastAsia="Calibri" w:hAnsi="Arial" w:cs="Arial"/>
          <w:sz w:val="20"/>
          <w:szCs w:val="20"/>
          <w:lang w:eastAsia="en-US"/>
        </w:rPr>
      </w:pPr>
      <w:r>
        <w:rPr>
          <w:rFonts w:ascii="Arial" w:eastAsia="Calibri" w:hAnsi="Arial" w:cs="Arial"/>
          <w:sz w:val="20"/>
          <w:szCs w:val="20"/>
          <w:lang w:eastAsia="en-US"/>
        </w:rPr>
        <w:lastRenderedPageBreak/>
        <w:t>2</w:t>
      </w:r>
      <w:r w:rsidRPr="00CA2C2F">
        <w:rPr>
          <w:rFonts w:ascii="Arial" w:eastAsia="Calibri" w:hAnsi="Arial" w:cs="Arial"/>
          <w:sz w:val="20"/>
          <w:szCs w:val="20"/>
          <w:lang w:eastAsia="en-US"/>
        </w:rPr>
        <w:t xml:space="preserve">.2. </w:t>
      </w:r>
      <w:r w:rsidRPr="0009368D">
        <w:rPr>
          <w:rFonts w:eastAsia="Calibri"/>
          <w:sz w:val="26"/>
          <w:szCs w:val="26"/>
          <w:lang w:eastAsia="en-US"/>
        </w:rPr>
        <w:t>Признание в учете материалов, полученных при ликвидации нефинансовых материальных активов (в том числе ветоши, полученной от списания мягкого инвентаря), отражается по справедливой стоимости, определяемой методом рыночных цен.</w:t>
      </w:r>
    </w:p>
    <w:p w:rsidR="003E6FC5" w:rsidRPr="0009368D" w:rsidRDefault="003E6FC5" w:rsidP="003E6FC5">
      <w:pPr>
        <w:autoSpaceDE w:val="0"/>
        <w:autoSpaceDN w:val="0"/>
        <w:adjustRightInd w:val="0"/>
        <w:ind w:firstLine="540"/>
        <w:jc w:val="both"/>
        <w:rPr>
          <w:rFonts w:eastAsia="Calibri"/>
          <w:sz w:val="26"/>
          <w:szCs w:val="26"/>
          <w:lang w:eastAsia="en-US"/>
        </w:rPr>
      </w:pPr>
      <w:r>
        <w:rPr>
          <w:rFonts w:ascii="Arial" w:eastAsia="Calibri" w:hAnsi="Arial" w:cs="Arial"/>
          <w:sz w:val="20"/>
          <w:szCs w:val="20"/>
          <w:lang w:eastAsia="en-US"/>
        </w:rPr>
        <w:t>2</w:t>
      </w:r>
      <w:r w:rsidRPr="00CA2C2F">
        <w:rPr>
          <w:rFonts w:ascii="Arial" w:eastAsia="Calibri" w:hAnsi="Arial" w:cs="Arial"/>
          <w:sz w:val="20"/>
          <w:szCs w:val="20"/>
          <w:lang w:eastAsia="en-US"/>
        </w:rPr>
        <w:t xml:space="preserve">.3. Выдача </w:t>
      </w:r>
      <w:r w:rsidRPr="00E1507A">
        <w:rPr>
          <w:sz w:val="26"/>
          <w:szCs w:val="26"/>
        </w:rPr>
        <w:t>расходных материальных запасов: канцелярских принадлежностей (бумаги, карандашей, ручек, стержней и т.п.)</w:t>
      </w:r>
      <w:r>
        <w:rPr>
          <w:sz w:val="26"/>
          <w:szCs w:val="26"/>
        </w:rPr>
        <w:t xml:space="preserve">, </w:t>
      </w:r>
      <w:r w:rsidRPr="0009368D">
        <w:rPr>
          <w:rFonts w:eastAsia="Calibri"/>
          <w:sz w:val="26"/>
          <w:szCs w:val="26"/>
          <w:lang w:eastAsia="en-US"/>
        </w:rPr>
        <w:t xml:space="preserve">запасных частей и хозяйственных материалов на хозяйственные нужды учреждения оформляется Ведомостью выдачи материальных ценностей на нужды учреждения </w:t>
      </w:r>
      <w:hyperlink r:id="rId23" w:history="1">
        <w:r w:rsidRPr="007371BA">
          <w:rPr>
            <w:rFonts w:eastAsia="Calibri"/>
            <w:sz w:val="26"/>
            <w:szCs w:val="26"/>
            <w:lang w:eastAsia="en-US"/>
          </w:rPr>
          <w:t>(ф. 0504210)</w:t>
        </w:r>
      </w:hyperlink>
      <w:r w:rsidRPr="0009368D">
        <w:rPr>
          <w:rFonts w:eastAsia="Calibri"/>
          <w:sz w:val="26"/>
          <w:szCs w:val="26"/>
          <w:lang w:eastAsia="en-US"/>
        </w:rPr>
        <w:t>, которая является основанием для их списания.</w:t>
      </w:r>
    </w:p>
    <w:p w:rsidR="003E6FC5" w:rsidRPr="00CA2C2F" w:rsidRDefault="003E6FC5" w:rsidP="003E6FC5">
      <w:pPr>
        <w:autoSpaceDE w:val="0"/>
        <w:autoSpaceDN w:val="0"/>
        <w:adjustRightInd w:val="0"/>
        <w:jc w:val="both"/>
        <w:rPr>
          <w:rFonts w:ascii="Arial" w:eastAsia="Calibri" w:hAnsi="Arial" w:cs="Arial"/>
          <w:sz w:val="20"/>
          <w:szCs w:val="20"/>
          <w:lang w:eastAsia="en-US"/>
        </w:rPr>
      </w:pPr>
      <w:r w:rsidRPr="00E1507A">
        <w:rPr>
          <w:sz w:val="26"/>
          <w:szCs w:val="26"/>
        </w:rPr>
        <w:t xml:space="preserve">В остальных случаях основанием для списания материальных запасов (за исключением продуктов питания, мягкого инвентаря и посуды) является Акт о списании материальных запасов </w:t>
      </w:r>
      <w:hyperlink r:id="rId24" w:history="1">
        <w:r w:rsidRPr="00E1507A">
          <w:rPr>
            <w:sz w:val="26"/>
            <w:szCs w:val="26"/>
          </w:rPr>
          <w:t>(ф. 0504230)</w:t>
        </w:r>
      </w:hyperlink>
    </w:p>
    <w:p w:rsidR="003E6FC5" w:rsidRPr="0009368D" w:rsidRDefault="003E6FC5" w:rsidP="003E6FC5">
      <w:pPr>
        <w:autoSpaceDE w:val="0"/>
        <w:autoSpaceDN w:val="0"/>
        <w:adjustRightInd w:val="0"/>
        <w:ind w:firstLine="540"/>
        <w:jc w:val="both"/>
        <w:rPr>
          <w:rFonts w:eastAsia="Calibri"/>
          <w:sz w:val="26"/>
          <w:szCs w:val="26"/>
          <w:lang w:eastAsia="en-US"/>
        </w:rPr>
      </w:pPr>
      <w:r>
        <w:rPr>
          <w:rFonts w:ascii="Arial" w:eastAsia="Calibri" w:hAnsi="Arial" w:cs="Arial"/>
          <w:sz w:val="20"/>
          <w:szCs w:val="20"/>
          <w:lang w:eastAsia="en-US"/>
        </w:rPr>
        <w:t>2</w:t>
      </w:r>
      <w:r w:rsidRPr="00CA2C2F">
        <w:rPr>
          <w:rFonts w:ascii="Arial" w:eastAsia="Calibri" w:hAnsi="Arial" w:cs="Arial"/>
          <w:sz w:val="20"/>
          <w:szCs w:val="20"/>
          <w:lang w:eastAsia="en-US"/>
        </w:rPr>
        <w:t xml:space="preserve">.4. </w:t>
      </w:r>
      <w:r w:rsidRPr="0009368D">
        <w:rPr>
          <w:rFonts w:eastAsia="Calibri"/>
          <w:sz w:val="26"/>
          <w:szCs w:val="26"/>
          <w:lang w:eastAsia="en-US"/>
        </w:rPr>
        <w:t xml:space="preserve">Нормы расхода ГСМ учреждение разрабатывает самостоятельно на основе Методических </w:t>
      </w:r>
      <w:hyperlink r:id="rId25" w:history="1">
        <w:r w:rsidRPr="007371BA">
          <w:rPr>
            <w:rFonts w:eastAsia="Calibri"/>
            <w:sz w:val="26"/>
            <w:szCs w:val="26"/>
            <w:lang w:eastAsia="en-US"/>
          </w:rPr>
          <w:t>рекомендаций</w:t>
        </w:r>
      </w:hyperlink>
      <w:r w:rsidRPr="0009368D">
        <w:rPr>
          <w:rFonts w:eastAsia="Calibri"/>
          <w:sz w:val="26"/>
          <w:szCs w:val="26"/>
          <w:lang w:eastAsia="en-US"/>
        </w:rPr>
        <w:t xml:space="preserve"> N АМ-23-р. Данные нормы утверждаются отдельным приказом руководителя учреждения.</w:t>
      </w:r>
    </w:p>
    <w:p w:rsidR="003E6FC5" w:rsidRPr="0009368D" w:rsidRDefault="003E6FC5" w:rsidP="003E6FC5">
      <w:pPr>
        <w:autoSpaceDE w:val="0"/>
        <w:autoSpaceDN w:val="0"/>
        <w:adjustRightInd w:val="0"/>
        <w:ind w:firstLine="540"/>
        <w:jc w:val="both"/>
        <w:rPr>
          <w:rFonts w:eastAsia="Calibri"/>
          <w:sz w:val="26"/>
          <w:szCs w:val="26"/>
          <w:lang w:eastAsia="en-US"/>
        </w:rPr>
      </w:pPr>
      <w:r>
        <w:rPr>
          <w:rFonts w:eastAsia="Calibri"/>
          <w:sz w:val="26"/>
          <w:szCs w:val="26"/>
          <w:lang w:eastAsia="en-US"/>
        </w:rPr>
        <w:t>2</w:t>
      </w:r>
      <w:r w:rsidRPr="0009368D">
        <w:rPr>
          <w:rFonts w:eastAsia="Calibri"/>
          <w:sz w:val="26"/>
          <w:szCs w:val="26"/>
          <w:lang w:eastAsia="en-US"/>
        </w:rPr>
        <w:t xml:space="preserve">.5. Выбытие материальных запасов признается по средней стоимости запасов. Средняя стоимость запасов определяется в момент их отпуска, при этом в расчет средней оценки включаются </w:t>
      </w:r>
      <w:proofErr w:type="gramStart"/>
      <w:r w:rsidRPr="0009368D">
        <w:rPr>
          <w:rFonts w:eastAsia="Calibri"/>
          <w:sz w:val="26"/>
          <w:szCs w:val="26"/>
          <w:lang w:eastAsia="en-US"/>
        </w:rPr>
        <w:t>количество</w:t>
      </w:r>
      <w:proofErr w:type="gramEnd"/>
      <w:r w:rsidRPr="0009368D">
        <w:rPr>
          <w:rFonts w:eastAsia="Calibri"/>
          <w:sz w:val="26"/>
          <w:szCs w:val="26"/>
          <w:lang w:eastAsia="en-US"/>
        </w:rPr>
        <w:t xml:space="preserve"> и стоимость материалов на начало месяца и все поступления и выбытия до момента отпуска.</w:t>
      </w:r>
    </w:p>
    <w:p w:rsidR="003E6FC5" w:rsidRPr="0009368D" w:rsidRDefault="003E6FC5" w:rsidP="003E6FC5">
      <w:pPr>
        <w:autoSpaceDE w:val="0"/>
        <w:autoSpaceDN w:val="0"/>
        <w:adjustRightInd w:val="0"/>
        <w:ind w:firstLine="540"/>
        <w:jc w:val="both"/>
        <w:rPr>
          <w:rFonts w:eastAsia="Calibri"/>
          <w:sz w:val="26"/>
          <w:szCs w:val="26"/>
          <w:lang w:eastAsia="en-US"/>
        </w:rPr>
      </w:pPr>
      <w:r>
        <w:rPr>
          <w:rFonts w:eastAsia="Calibri"/>
          <w:sz w:val="26"/>
          <w:szCs w:val="26"/>
          <w:lang w:eastAsia="en-US"/>
        </w:rPr>
        <w:t>2</w:t>
      </w:r>
      <w:r w:rsidRPr="0009368D">
        <w:rPr>
          <w:rFonts w:eastAsia="Calibri"/>
          <w:sz w:val="26"/>
          <w:szCs w:val="26"/>
          <w:lang w:eastAsia="en-US"/>
        </w:rPr>
        <w:t>.6. Сумма возмещения ущерба, причиненного в результате хищений, недостач, порчи и пр., подлежащих возмещению виновными лицами, признается по справедливой стоимости, определяемой методом рыночных цен.</w:t>
      </w:r>
    </w:p>
    <w:p w:rsidR="003E6FC5" w:rsidRPr="00E1507A" w:rsidRDefault="003E6FC5" w:rsidP="003E6FC5">
      <w:pPr>
        <w:widowControl w:val="0"/>
        <w:autoSpaceDE w:val="0"/>
        <w:autoSpaceDN w:val="0"/>
        <w:adjustRightInd w:val="0"/>
        <w:jc w:val="center"/>
        <w:outlineLvl w:val="2"/>
        <w:rPr>
          <w:b/>
          <w:bCs/>
          <w:sz w:val="26"/>
          <w:szCs w:val="26"/>
        </w:rPr>
      </w:pPr>
      <w:bookmarkStart w:id="7" w:name="Par246"/>
      <w:bookmarkStart w:id="8" w:name="Par294"/>
      <w:bookmarkEnd w:id="7"/>
      <w:bookmarkEnd w:id="8"/>
    </w:p>
    <w:p w:rsidR="003E6FC5" w:rsidRPr="00E1507A" w:rsidRDefault="003E6FC5" w:rsidP="003E6FC5">
      <w:pPr>
        <w:widowControl w:val="0"/>
        <w:autoSpaceDE w:val="0"/>
        <w:autoSpaceDN w:val="0"/>
        <w:adjustRightInd w:val="0"/>
        <w:jc w:val="center"/>
        <w:outlineLvl w:val="2"/>
        <w:rPr>
          <w:sz w:val="26"/>
          <w:szCs w:val="26"/>
        </w:rPr>
      </w:pPr>
      <w:r w:rsidRPr="00E1507A">
        <w:rPr>
          <w:b/>
          <w:bCs/>
          <w:sz w:val="26"/>
          <w:szCs w:val="26"/>
        </w:rPr>
        <w:t>3. Учет денежных средств и денежных документов</w:t>
      </w:r>
    </w:p>
    <w:p w:rsidR="003E6FC5" w:rsidRPr="00E1507A" w:rsidRDefault="003E6FC5" w:rsidP="003E6FC5">
      <w:pPr>
        <w:widowControl w:val="0"/>
        <w:autoSpaceDE w:val="0"/>
        <w:autoSpaceDN w:val="0"/>
        <w:adjustRightInd w:val="0"/>
        <w:ind w:firstLine="540"/>
        <w:jc w:val="both"/>
        <w:rPr>
          <w:sz w:val="26"/>
          <w:szCs w:val="26"/>
        </w:rPr>
      </w:pPr>
      <w:r w:rsidRPr="00E1507A">
        <w:rPr>
          <w:sz w:val="26"/>
          <w:szCs w:val="26"/>
        </w:rPr>
        <w:t>3.1. Учет денежных средств осуществляется в соответствии с требованиями, установленными Порядком ведения кассовых операций в РФ.</w:t>
      </w:r>
    </w:p>
    <w:p w:rsidR="003E6FC5" w:rsidRPr="00E1507A" w:rsidRDefault="003E6FC5" w:rsidP="003E6FC5">
      <w:pPr>
        <w:widowControl w:val="0"/>
        <w:autoSpaceDE w:val="0"/>
        <w:autoSpaceDN w:val="0"/>
        <w:adjustRightInd w:val="0"/>
        <w:ind w:firstLine="540"/>
        <w:jc w:val="both"/>
        <w:rPr>
          <w:sz w:val="26"/>
          <w:szCs w:val="26"/>
        </w:rPr>
      </w:pPr>
      <w:r w:rsidRPr="00E1507A">
        <w:rPr>
          <w:sz w:val="26"/>
          <w:szCs w:val="26"/>
        </w:rPr>
        <w:t xml:space="preserve">3.2. Лимит денежного остатка в кассе инспекции устанавливается отдельным приказом </w:t>
      </w:r>
      <w:r>
        <w:rPr>
          <w:sz w:val="26"/>
          <w:szCs w:val="26"/>
        </w:rPr>
        <w:t xml:space="preserve">инспекции. </w:t>
      </w:r>
    </w:p>
    <w:p w:rsidR="003E6FC5" w:rsidRPr="00E1507A" w:rsidRDefault="003E6FC5" w:rsidP="003E6FC5">
      <w:pPr>
        <w:widowControl w:val="0"/>
        <w:autoSpaceDE w:val="0"/>
        <w:autoSpaceDN w:val="0"/>
        <w:adjustRightInd w:val="0"/>
        <w:ind w:firstLine="540"/>
        <w:jc w:val="both"/>
        <w:rPr>
          <w:sz w:val="26"/>
          <w:szCs w:val="26"/>
        </w:rPr>
      </w:pPr>
      <w:r w:rsidRPr="00E1507A">
        <w:rPr>
          <w:sz w:val="26"/>
          <w:szCs w:val="26"/>
        </w:rPr>
        <w:t xml:space="preserve">3.3. Кассовая книга инспекции </w:t>
      </w:r>
      <w:r>
        <w:rPr>
          <w:sz w:val="26"/>
          <w:szCs w:val="26"/>
        </w:rPr>
        <w:t xml:space="preserve">на бумажном носителе оформляется на компьютере </w:t>
      </w:r>
      <w:r w:rsidRPr="00E1507A">
        <w:rPr>
          <w:sz w:val="26"/>
          <w:szCs w:val="26"/>
        </w:rPr>
        <w:t>с применением программы «1-С-Предприятие.8»</w:t>
      </w:r>
    </w:p>
    <w:p w:rsidR="003E6FC5" w:rsidRPr="00E1507A" w:rsidRDefault="003E6FC5" w:rsidP="003E6FC5">
      <w:pPr>
        <w:widowControl w:val="0"/>
        <w:autoSpaceDE w:val="0"/>
        <w:autoSpaceDN w:val="0"/>
        <w:adjustRightInd w:val="0"/>
        <w:ind w:firstLine="540"/>
        <w:jc w:val="both"/>
        <w:rPr>
          <w:sz w:val="26"/>
          <w:szCs w:val="26"/>
        </w:rPr>
      </w:pPr>
      <w:r w:rsidRPr="00E1507A">
        <w:rPr>
          <w:sz w:val="26"/>
          <w:szCs w:val="26"/>
        </w:rPr>
        <w:t>3.4. В составе денежных документов учитываются:</w:t>
      </w:r>
    </w:p>
    <w:p w:rsidR="003E6FC5" w:rsidRPr="00E1507A" w:rsidRDefault="003E6FC5" w:rsidP="003E6FC5">
      <w:pPr>
        <w:widowControl w:val="0"/>
        <w:autoSpaceDE w:val="0"/>
        <w:autoSpaceDN w:val="0"/>
        <w:adjustRightInd w:val="0"/>
        <w:ind w:firstLine="540"/>
        <w:jc w:val="both"/>
        <w:rPr>
          <w:sz w:val="26"/>
          <w:szCs w:val="26"/>
        </w:rPr>
      </w:pPr>
      <w:r w:rsidRPr="00E1507A">
        <w:rPr>
          <w:sz w:val="26"/>
          <w:szCs w:val="26"/>
        </w:rPr>
        <w:t>- почтовые конверты с марками;</w:t>
      </w:r>
    </w:p>
    <w:p w:rsidR="003E6FC5" w:rsidRPr="00E1507A" w:rsidRDefault="003E6FC5" w:rsidP="003E6FC5">
      <w:pPr>
        <w:widowControl w:val="0"/>
        <w:autoSpaceDE w:val="0"/>
        <w:autoSpaceDN w:val="0"/>
        <w:adjustRightInd w:val="0"/>
        <w:ind w:firstLine="540"/>
        <w:jc w:val="both"/>
        <w:rPr>
          <w:sz w:val="26"/>
          <w:szCs w:val="26"/>
        </w:rPr>
      </w:pPr>
      <w:r w:rsidRPr="00E1507A">
        <w:rPr>
          <w:sz w:val="26"/>
          <w:szCs w:val="26"/>
        </w:rPr>
        <w:t>- почтовые марки;</w:t>
      </w:r>
    </w:p>
    <w:p w:rsidR="003E6FC5" w:rsidRDefault="003E6FC5" w:rsidP="003E6FC5">
      <w:pPr>
        <w:autoSpaceDE w:val="0"/>
        <w:autoSpaceDN w:val="0"/>
        <w:adjustRightInd w:val="0"/>
        <w:ind w:firstLine="540"/>
        <w:jc w:val="both"/>
        <w:rPr>
          <w:sz w:val="26"/>
          <w:szCs w:val="26"/>
        </w:rPr>
      </w:pPr>
      <w:r w:rsidRPr="00E1507A">
        <w:rPr>
          <w:sz w:val="26"/>
          <w:szCs w:val="26"/>
        </w:rPr>
        <w:t>-</w:t>
      </w:r>
      <w:r>
        <w:rPr>
          <w:sz w:val="26"/>
          <w:szCs w:val="26"/>
        </w:rPr>
        <w:t xml:space="preserve"> </w:t>
      </w:r>
      <w:r w:rsidRPr="00E1507A">
        <w:rPr>
          <w:sz w:val="26"/>
          <w:szCs w:val="26"/>
        </w:rPr>
        <w:t>авиац</w:t>
      </w:r>
      <w:r>
        <w:rPr>
          <w:sz w:val="26"/>
          <w:szCs w:val="26"/>
        </w:rPr>
        <w:t>ионные и железнодорожные билеты, приобретаемые инспекцией для проезда работников к месту командировки и обратно.</w:t>
      </w:r>
    </w:p>
    <w:p w:rsidR="003E6FC5" w:rsidRPr="00E1507A" w:rsidRDefault="003E6FC5" w:rsidP="003E6FC5">
      <w:pPr>
        <w:widowControl w:val="0"/>
        <w:autoSpaceDE w:val="0"/>
        <w:autoSpaceDN w:val="0"/>
        <w:adjustRightInd w:val="0"/>
        <w:ind w:firstLine="540"/>
        <w:jc w:val="both"/>
        <w:rPr>
          <w:sz w:val="26"/>
          <w:szCs w:val="26"/>
        </w:rPr>
      </w:pPr>
      <w:r w:rsidRPr="00E1507A">
        <w:rPr>
          <w:sz w:val="26"/>
          <w:szCs w:val="26"/>
        </w:rPr>
        <w:t>3.5 Денежные документы принимаются в кассу инспекции и учитываются по фактической стоимости.</w:t>
      </w:r>
    </w:p>
    <w:p w:rsidR="003E6FC5" w:rsidRPr="00E1507A" w:rsidRDefault="003E6FC5" w:rsidP="003E6FC5">
      <w:pPr>
        <w:widowControl w:val="0"/>
        <w:autoSpaceDE w:val="0"/>
        <w:autoSpaceDN w:val="0"/>
        <w:adjustRightInd w:val="0"/>
        <w:jc w:val="center"/>
        <w:rPr>
          <w:sz w:val="26"/>
          <w:szCs w:val="26"/>
        </w:rPr>
      </w:pPr>
    </w:p>
    <w:p w:rsidR="003E6FC5" w:rsidRPr="00E1507A" w:rsidRDefault="003E6FC5" w:rsidP="003E6FC5">
      <w:pPr>
        <w:widowControl w:val="0"/>
        <w:autoSpaceDE w:val="0"/>
        <w:autoSpaceDN w:val="0"/>
        <w:adjustRightInd w:val="0"/>
        <w:jc w:val="center"/>
        <w:outlineLvl w:val="2"/>
        <w:rPr>
          <w:sz w:val="26"/>
          <w:szCs w:val="26"/>
        </w:rPr>
      </w:pPr>
      <w:bookmarkStart w:id="9" w:name="Par316"/>
      <w:bookmarkEnd w:id="9"/>
      <w:r w:rsidRPr="00E1507A">
        <w:rPr>
          <w:b/>
          <w:bCs/>
          <w:sz w:val="26"/>
          <w:szCs w:val="26"/>
        </w:rPr>
        <w:t>4. Учет расчетов с дебиторами</w:t>
      </w:r>
    </w:p>
    <w:p w:rsidR="003E6FC5" w:rsidRPr="006513F4" w:rsidRDefault="003E6FC5" w:rsidP="003E6FC5">
      <w:pPr>
        <w:widowControl w:val="0"/>
        <w:autoSpaceDE w:val="0"/>
        <w:autoSpaceDN w:val="0"/>
        <w:adjustRightInd w:val="0"/>
        <w:ind w:firstLine="540"/>
        <w:jc w:val="both"/>
        <w:rPr>
          <w:rFonts w:ascii="Arial" w:hAnsi="Arial" w:cs="Arial"/>
          <w:sz w:val="20"/>
          <w:szCs w:val="20"/>
        </w:rPr>
      </w:pPr>
      <w:r w:rsidRPr="00E1507A">
        <w:rPr>
          <w:sz w:val="26"/>
          <w:szCs w:val="26"/>
        </w:rPr>
        <w:t xml:space="preserve">4.1. </w:t>
      </w:r>
      <w:r w:rsidRPr="0009368D">
        <w:rPr>
          <w:sz w:val="26"/>
          <w:szCs w:val="26"/>
        </w:rPr>
        <w:t xml:space="preserve">Дебиторская задолженность списывается с балансового учета и отражается на </w:t>
      </w:r>
      <w:proofErr w:type="spellStart"/>
      <w:r w:rsidRPr="0009368D">
        <w:rPr>
          <w:sz w:val="26"/>
          <w:szCs w:val="26"/>
        </w:rPr>
        <w:t>забалансовом</w:t>
      </w:r>
      <w:proofErr w:type="spellEnd"/>
      <w:r w:rsidRPr="0009368D">
        <w:rPr>
          <w:sz w:val="26"/>
          <w:szCs w:val="26"/>
        </w:rPr>
        <w:t xml:space="preserve"> счете 04 «Задолженность неплатежеспособных дебиторов» на основании решения комиссии по поступлению и выбытию активов. С </w:t>
      </w:r>
      <w:proofErr w:type="spellStart"/>
      <w:r w:rsidRPr="0009368D">
        <w:rPr>
          <w:sz w:val="26"/>
          <w:szCs w:val="26"/>
        </w:rPr>
        <w:t>забалансового</w:t>
      </w:r>
      <w:proofErr w:type="spellEnd"/>
      <w:r w:rsidRPr="0009368D">
        <w:rPr>
          <w:sz w:val="26"/>
          <w:szCs w:val="26"/>
        </w:rPr>
        <w:t xml:space="preserve"> счета задолженность списывается после того, как указанная комиссия признает ее безнадежной к взысканию в порядке, утвержденном Положением о признании дебиторской задолженности безнадежной к взысканию</w:t>
      </w:r>
      <w:r w:rsidRPr="006513F4">
        <w:rPr>
          <w:rFonts w:ascii="Arial" w:hAnsi="Arial" w:cs="Arial"/>
          <w:sz w:val="20"/>
          <w:szCs w:val="20"/>
        </w:rPr>
        <w:t>.</w:t>
      </w:r>
    </w:p>
    <w:p w:rsidR="003E6FC5" w:rsidRPr="00E1507A" w:rsidRDefault="003E6FC5" w:rsidP="003E6FC5">
      <w:pPr>
        <w:pStyle w:val="ConsPlusNormal"/>
        <w:ind w:firstLine="540"/>
        <w:jc w:val="both"/>
        <w:rPr>
          <w:rFonts w:ascii="Times New Roman" w:hAnsi="Times New Roman" w:cs="Times New Roman"/>
          <w:sz w:val="26"/>
          <w:szCs w:val="26"/>
        </w:rPr>
      </w:pPr>
      <w:r w:rsidRPr="00E1507A">
        <w:rPr>
          <w:rFonts w:ascii="Times New Roman" w:hAnsi="Times New Roman" w:cs="Times New Roman"/>
          <w:sz w:val="26"/>
          <w:szCs w:val="26"/>
        </w:rPr>
        <w:t xml:space="preserve"> 4.2. Расчеты по доходам в виде неустойки (штрафа, пени) по условиям гражданско-правовых договоров или контрактов, в том числе полученным в </w:t>
      </w:r>
      <w:r w:rsidRPr="00E1507A">
        <w:rPr>
          <w:rFonts w:ascii="Times New Roman" w:hAnsi="Times New Roman" w:cs="Times New Roman"/>
          <w:sz w:val="26"/>
          <w:szCs w:val="26"/>
        </w:rPr>
        <w:lastRenderedPageBreak/>
        <w:t xml:space="preserve">результате зачета встречных требований в соответствии с положениями </w:t>
      </w:r>
      <w:hyperlink r:id="rId26" w:history="1">
        <w:r w:rsidRPr="00E1507A">
          <w:rPr>
            <w:rFonts w:ascii="Times New Roman" w:hAnsi="Times New Roman" w:cs="Times New Roman"/>
            <w:sz w:val="26"/>
            <w:szCs w:val="26"/>
          </w:rPr>
          <w:t>ст. 410</w:t>
        </w:r>
      </w:hyperlink>
      <w:r w:rsidRPr="00E1507A">
        <w:rPr>
          <w:rFonts w:ascii="Times New Roman" w:hAnsi="Times New Roman" w:cs="Times New Roman"/>
          <w:sz w:val="26"/>
          <w:szCs w:val="26"/>
        </w:rPr>
        <w:t xml:space="preserve"> ГК РФ, а также иные аналогичные доходы учитываются на счете 0 209 40 000.</w:t>
      </w:r>
    </w:p>
    <w:p w:rsidR="003E6FC5" w:rsidRDefault="003E6FC5" w:rsidP="003E6FC5">
      <w:pPr>
        <w:pStyle w:val="ConsPlusNormal"/>
        <w:ind w:firstLine="540"/>
        <w:jc w:val="both"/>
        <w:rPr>
          <w:rFonts w:ascii="Times New Roman" w:hAnsi="Times New Roman" w:cs="Times New Roman"/>
          <w:sz w:val="26"/>
          <w:szCs w:val="26"/>
        </w:rPr>
      </w:pPr>
      <w:r w:rsidRPr="00E1507A">
        <w:rPr>
          <w:rFonts w:ascii="Times New Roman" w:hAnsi="Times New Roman" w:cs="Times New Roman"/>
          <w:sz w:val="26"/>
          <w:szCs w:val="26"/>
        </w:rPr>
        <w:t>4.3.</w:t>
      </w:r>
      <w:r w:rsidRPr="009C484A">
        <w:rPr>
          <w:rFonts w:ascii="Times New Roman" w:hAnsi="Times New Roman" w:cs="Times New Roman"/>
          <w:sz w:val="26"/>
          <w:szCs w:val="26"/>
        </w:rPr>
        <w:t xml:space="preserve"> </w:t>
      </w:r>
      <w:proofErr w:type="gramStart"/>
      <w:r w:rsidRPr="00E1507A">
        <w:rPr>
          <w:rFonts w:ascii="Times New Roman" w:hAnsi="Times New Roman" w:cs="Times New Roman"/>
          <w:sz w:val="26"/>
          <w:szCs w:val="26"/>
        </w:rPr>
        <w:t>Расчеты по суммам задолженности бывших работников перед инспекцией за неотработанные дни отпуска при их увольнении; по суммам предварительных оплат, подлежащим возмещению контрагентами в случае расторжения договоров (контрактов), по которым ранее инспекцией были произведены оплаты; по суммам задолженности подотчетных лиц, своевременно не возвращенной (не удержанной из заработной платы), учитываются на счете 0 209 30</w:t>
      </w:r>
      <w:r>
        <w:rPr>
          <w:rFonts w:ascii="Times New Roman" w:hAnsi="Times New Roman" w:cs="Times New Roman"/>
          <w:sz w:val="26"/>
          <w:szCs w:val="26"/>
        </w:rPr>
        <w:t> </w:t>
      </w:r>
      <w:r w:rsidRPr="00E1507A">
        <w:rPr>
          <w:rFonts w:ascii="Times New Roman" w:hAnsi="Times New Roman" w:cs="Times New Roman"/>
          <w:sz w:val="26"/>
          <w:szCs w:val="26"/>
        </w:rPr>
        <w:t>000.</w:t>
      </w:r>
      <w:proofErr w:type="gramEnd"/>
    </w:p>
    <w:p w:rsidR="003E6FC5" w:rsidRPr="0009368D" w:rsidRDefault="003E6FC5" w:rsidP="003E6FC5">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4.4. </w:t>
      </w:r>
      <w:r w:rsidRPr="0009368D">
        <w:rPr>
          <w:rFonts w:ascii="Times New Roman" w:hAnsi="Times New Roman" w:cs="Times New Roman"/>
          <w:sz w:val="26"/>
          <w:szCs w:val="26"/>
        </w:rPr>
        <w:t>Признание доходов от реализации нефинансовых активов осуществляется на дату их реализации (перехода права собственности).</w:t>
      </w:r>
    </w:p>
    <w:p w:rsidR="003E6FC5" w:rsidRPr="0009368D" w:rsidRDefault="003E6FC5" w:rsidP="003E6FC5">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4.5. </w:t>
      </w:r>
      <w:r w:rsidRPr="0009368D">
        <w:rPr>
          <w:rFonts w:ascii="Times New Roman" w:hAnsi="Times New Roman" w:cs="Times New Roman"/>
          <w:sz w:val="26"/>
          <w:szCs w:val="26"/>
        </w:rPr>
        <w:t xml:space="preserve">Начисление доходов от возмещения ущерба (хищений) материальных ценностей </w:t>
      </w:r>
      <w:proofErr w:type="gramStart"/>
      <w:r w:rsidRPr="0009368D">
        <w:rPr>
          <w:rFonts w:ascii="Times New Roman" w:hAnsi="Times New Roman" w:cs="Times New Roman"/>
          <w:sz w:val="26"/>
          <w:szCs w:val="26"/>
        </w:rPr>
        <w:t>отражается на дату</w:t>
      </w:r>
      <w:proofErr w:type="gramEnd"/>
      <w:r w:rsidRPr="0009368D">
        <w:rPr>
          <w:rFonts w:ascii="Times New Roman" w:hAnsi="Times New Roman" w:cs="Times New Roman"/>
          <w:sz w:val="26"/>
          <w:szCs w:val="26"/>
        </w:rPr>
        <w:t xml:space="preserve"> обнаружения исходя из текущей восстановительной стоимости, которая определяется комиссией по поступлению и выбытию активов учреждения.</w:t>
      </w:r>
    </w:p>
    <w:p w:rsidR="003E6FC5" w:rsidRPr="0009368D" w:rsidRDefault="003E6FC5" w:rsidP="003E6FC5">
      <w:pPr>
        <w:widowControl w:val="0"/>
        <w:autoSpaceDE w:val="0"/>
        <w:autoSpaceDN w:val="0"/>
        <w:adjustRightInd w:val="0"/>
        <w:ind w:firstLine="540"/>
        <w:jc w:val="both"/>
        <w:rPr>
          <w:sz w:val="26"/>
          <w:szCs w:val="26"/>
        </w:rPr>
      </w:pPr>
      <w:r>
        <w:rPr>
          <w:sz w:val="26"/>
          <w:szCs w:val="26"/>
        </w:rPr>
        <w:t xml:space="preserve">4.6. </w:t>
      </w:r>
      <w:r w:rsidRPr="0009368D">
        <w:rPr>
          <w:sz w:val="26"/>
          <w:szCs w:val="26"/>
        </w:rPr>
        <w:t>Задолженность дебиторов по предъявленным к ним учреждением штрафам, пеням, иным санкциям отражается в учете при признании претензии дебитором или в момент вступления в законную силу решения суда об их взыскании</w:t>
      </w:r>
    </w:p>
    <w:p w:rsidR="003E6FC5" w:rsidRPr="00E1507A" w:rsidRDefault="003E6FC5" w:rsidP="003E6FC5">
      <w:pPr>
        <w:widowControl w:val="0"/>
        <w:autoSpaceDE w:val="0"/>
        <w:autoSpaceDN w:val="0"/>
        <w:adjustRightInd w:val="0"/>
        <w:jc w:val="center"/>
        <w:outlineLvl w:val="2"/>
        <w:rPr>
          <w:sz w:val="26"/>
          <w:szCs w:val="26"/>
        </w:rPr>
      </w:pPr>
      <w:bookmarkStart w:id="10" w:name="Par348"/>
      <w:bookmarkEnd w:id="10"/>
      <w:r w:rsidRPr="00E1507A">
        <w:rPr>
          <w:b/>
          <w:bCs/>
          <w:sz w:val="26"/>
          <w:szCs w:val="26"/>
        </w:rPr>
        <w:t>5. Учет расчетов по обязательствам</w:t>
      </w:r>
    </w:p>
    <w:p w:rsidR="003E6FC5" w:rsidRPr="0009368D" w:rsidRDefault="003E6FC5" w:rsidP="003E6F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Pr>
          <w:sz w:val="26"/>
          <w:szCs w:val="26"/>
        </w:rPr>
        <w:tab/>
      </w:r>
      <w:r w:rsidRPr="00E1507A">
        <w:rPr>
          <w:sz w:val="26"/>
          <w:szCs w:val="26"/>
        </w:rPr>
        <w:t xml:space="preserve">5.1 </w:t>
      </w:r>
      <w:r w:rsidRPr="0009368D">
        <w:rPr>
          <w:sz w:val="26"/>
          <w:szCs w:val="26"/>
        </w:rPr>
        <w:t>Кредиторская задолженность, не востребованная кредитором, списывается на финансовый результат на основании приказа руководителя учреждения. Решение о списании принимается на основании данных проведенной инвентаризации и служебной записки главного бухгалтера о выявлении кредиторской задолженности, не востребованной кредиторами, срок исковой давности по которой истек. Срок исковой давности определяется в соответствии с законодательством РФ.</w:t>
      </w:r>
    </w:p>
    <w:p w:rsidR="003E6FC5" w:rsidRPr="0009368D" w:rsidRDefault="003E6FC5" w:rsidP="003E6F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473A32">
        <w:rPr>
          <w:sz w:val="26"/>
          <w:szCs w:val="26"/>
        </w:rPr>
        <w:t xml:space="preserve">        </w:t>
      </w:r>
      <w:r w:rsidRPr="0009368D">
        <w:rPr>
          <w:sz w:val="26"/>
          <w:szCs w:val="26"/>
        </w:rPr>
        <w:t xml:space="preserve">Одновременно списанная с балансового учета кредиторская задолженность отражается на </w:t>
      </w:r>
      <w:proofErr w:type="spellStart"/>
      <w:r w:rsidRPr="0009368D">
        <w:rPr>
          <w:sz w:val="26"/>
          <w:szCs w:val="26"/>
        </w:rPr>
        <w:t>забалансовом</w:t>
      </w:r>
      <w:proofErr w:type="spellEnd"/>
      <w:r w:rsidRPr="0009368D">
        <w:rPr>
          <w:sz w:val="26"/>
          <w:szCs w:val="26"/>
        </w:rPr>
        <w:t xml:space="preserve"> счете 20 «Задолженность, не востребованная кредиторами».</w:t>
      </w:r>
    </w:p>
    <w:p w:rsidR="003E6FC5" w:rsidRPr="0009368D" w:rsidRDefault="003E6FC5" w:rsidP="003E6F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Pr>
          <w:sz w:val="26"/>
          <w:szCs w:val="26"/>
        </w:rPr>
        <w:tab/>
        <w:t>5.2.</w:t>
      </w:r>
      <w:r w:rsidRPr="0009368D">
        <w:rPr>
          <w:sz w:val="26"/>
          <w:szCs w:val="26"/>
        </w:rPr>
        <w:t xml:space="preserve">Списание задолженности с </w:t>
      </w:r>
      <w:proofErr w:type="spellStart"/>
      <w:r w:rsidRPr="0009368D">
        <w:rPr>
          <w:sz w:val="26"/>
          <w:szCs w:val="26"/>
        </w:rPr>
        <w:t>забалансового</w:t>
      </w:r>
      <w:proofErr w:type="spellEnd"/>
      <w:r w:rsidRPr="0009368D">
        <w:rPr>
          <w:sz w:val="26"/>
          <w:szCs w:val="26"/>
        </w:rPr>
        <w:t xml:space="preserve"> учета осуществляется по итогам инвентаризации задолженности на основании решения инвентаризационной комиссии учреждения:</w:t>
      </w:r>
      <w:r w:rsidRPr="0009368D">
        <w:rPr>
          <w:sz w:val="26"/>
          <w:szCs w:val="26"/>
        </w:rPr>
        <w:br/>
        <w:t xml:space="preserve">– по истечении </w:t>
      </w:r>
      <w:r w:rsidRPr="0009368D">
        <w:rPr>
          <w:bCs/>
          <w:iCs/>
          <w:sz w:val="26"/>
          <w:szCs w:val="26"/>
        </w:rPr>
        <w:t>пяти</w:t>
      </w:r>
      <w:r w:rsidRPr="0009368D">
        <w:rPr>
          <w:sz w:val="26"/>
          <w:szCs w:val="26"/>
        </w:rPr>
        <w:t xml:space="preserve"> лет отражения задолженности на </w:t>
      </w:r>
      <w:proofErr w:type="spellStart"/>
      <w:r w:rsidRPr="0009368D">
        <w:rPr>
          <w:sz w:val="26"/>
          <w:szCs w:val="26"/>
        </w:rPr>
        <w:t>забалансовом</w:t>
      </w:r>
      <w:proofErr w:type="spellEnd"/>
      <w:r w:rsidRPr="0009368D">
        <w:rPr>
          <w:sz w:val="26"/>
          <w:szCs w:val="26"/>
        </w:rPr>
        <w:t xml:space="preserve"> учете;</w:t>
      </w:r>
      <w:r w:rsidRPr="0009368D">
        <w:rPr>
          <w:sz w:val="26"/>
          <w:szCs w:val="26"/>
        </w:rPr>
        <w:br/>
        <w:t xml:space="preserve">– по завершении </w:t>
      </w:r>
      <w:proofErr w:type="gramStart"/>
      <w:r w:rsidRPr="0009368D">
        <w:rPr>
          <w:sz w:val="26"/>
          <w:szCs w:val="26"/>
        </w:rPr>
        <w:t>срока возможного возобновления процедуры взыскания задолженности</w:t>
      </w:r>
      <w:proofErr w:type="gramEnd"/>
      <w:r w:rsidRPr="0009368D">
        <w:rPr>
          <w:sz w:val="26"/>
          <w:szCs w:val="26"/>
        </w:rPr>
        <w:t xml:space="preserve"> согласно действующему законодательству;</w:t>
      </w:r>
      <w:r w:rsidRPr="0009368D">
        <w:rPr>
          <w:sz w:val="26"/>
          <w:szCs w:val="26"/>
        </w:rPr>
        <w:br/>
        <w:t>– при наличии документов, подтверждающих прекращение обязательства в связи со смертью (ликвидацией) контрагента.</w:t>
      </w:r>
    </w:p>
    <w:p w:rsidR="003E6FC5" w:rsidRPr="0009368D" w:rsidRDefault="003E6FC5" w:rsidP="003E6FC5">
      <w:pPr>
        <w:widowControl w:val="0"/>
        <w:autoSpaceDE w:val="0"/>
        <w:autoSpaceDN w:val="0"/>
        <w:adjustRightInd w:val="0"/>
        <w:ind w:firstLine="540"/>
        <w:jc w:val="both"/>
        <w:rPr>
          <w:sz w:val="26"/>
          <w:szCs w:val="26"/>
        </w:rPr>
      </w:pPr>
      <w:r>
        <w:rPr>
          <w:sz w:val="26"/>
          <w:szCs w:val="26"/>
        </w:rPr>
        <w:t xml:space="preserve">5.3. </w:t>
      </w:r>
      <w:r w:rsidRPr="0009368D">
        <w:rPr>
          <w:sz w:val="26"/>
          <w:szCs w:val="26"/>
        </w:rPr>
        <w:t>Кредиторская задолженность списывается отдельно по каждому обязательству (кредитору).</w:t>
      </w:r>
    </w:p>
    <w:p w:rsidR="003E6FC5" w:rsidRPr="00E1507A" w:rsidRDefault="003E6FC5" w:rsidP="003E6FC5">
      <w:pPr>
        <w:widowControl w:val="0"/>
        <w:autoSpaceDE w:val="0"/>
        <w:autoSpaceDN w:val="0"/>
        <w:adjustRightInd w:val="0"/>
        <w:jc w:val="center"/>
        <w:outlineLvl w:val="2"/>
        <w:rPr>
          <w:sz w:val="26"/>
          <w:szCs w:val="26"/>
        </w:rPr>
      </w:pPr>
      <w:bookmarkStart w:id="11" w:name="Par367"/>
      <w:bookmarkStart w:id="12" w:name="Par384"/>
      <w:bookmarkEnd w:id="11"/>
      <w:bookmarkEnd w:id="12"/>
      <w:r w:rsidRPr="00E1507A">
        <w:rPr>
          <w:b/>
          <w:bCs/>
          <w:sz w:val="26"/>
          <w:szCs w:val="26"/>
        </w:rPr>
        <w:t>6. Учет санкционирования расходов</w:t>
      </w:r>
    </w:p>
    <w:p w:rsidR="003E6FC5" w:rsidRDefault="003E6FC5" w:rsidP="003E6FC5">
      <w:pPr>
        <w:widowControl w:val="0"/>
        <w:autoSpaceDE w:val="0"/>
        <w:autoSpaceDN w:val="0"/>
        <w:adjustRightInd w:val="0"/>
        <w:ind w:firstLine="540"/>
        <w:jc w:val="both"/>
        <w:rPr>
          <w:sz w:val="26"/>
          <w:szCs w:val="26"/>
        </w:rPr>
      </w:pPr>
      <w:r w:rsidRPr="00E1507A">
        <w:rPr>
          <w:sz w:val="26"/>
          <w:szCs w:val="26"/>
        </w:rPr>
        <w:t xml:space="preserve">6.1. Учет операций с лимитами бюджетных обязательств, принятием </w:t>
      </w:r>
      <w:r>
        <w:rPr>
          <w:sz w:val="26"/>
          <w:szCs w:val="26"/>
        </w:rPr>
        <w:t xml:space="preserve">инспекцией </w:t>
      </w:r>
      <w:r w:rsidRPr="00E1507A">
        <w:rPr>
          <w:sz w:val="26"/>
          <w:szCs w:val="26"/>
        </w:rPr>
        <w:t>бюджетных (денежных) обязательств осуществляется на основании первичных документов, установленных финансовым органом.</w:t>
      </w:r>
    </w:p>
    <w:p w:rsidR="003E6FC5" w:rsidRPr="00E1507A" w:rsidRDefault="003E6FC5" w:rsidP="003E6FC5">
      <w:pPr>
        <w:widowControl w:val="0"/>
        <w:autoSpaceDE w:val="0"/>
        <w:autoSpaceDN w:val="0"/>
        <w:adjustRightInd w:val="0"/>
        <w:ind w:firstLine="540"/>
        <w:jc w:val="both"/>
        <w:rPr>
          <w:sz w:val="26"/>
          <w:szCs w:val="26"/>
        </w:rPr>
      </w:pPr>
      <w:r w:rsidRPr="00E1507A">
        <w:rPr>
          <w:sz w:val="26"/>
          <w:szCs w:val="26"/>
        </w:rPr>
        <w:t xml:space="preserve">6.2. </w:t>
      </w:r>
      <w:r>
        <w:rPr>
          <w:sz w:val="26"/>
          <w:szCs w:val="26"/>
        </w:rPr>
        <w:t>Инспекция</w:t>
      </w:r>
      <w:r w:rsidRPr="00E1507A">
        <w:rPr>
          <w:sz w:val="26"/>
          <w:szCs w:val="26"/>
        </w:rPr>
        <w:t xml:space="preserve"> принимает бюджетные (денежные) обязательства в пределах доведенных лимитов бюджетных обязательств.</w:t>
      </w:r>
    </w:p>
    <w:p w:rsidR="003E6FC5" w:rsidRPr="00E1507A" w:rsidRDefault="003E6FC5" w:rsidP="003E6FC5">
      <w:pPr>
        <w:widowControl w:val="0"/>
        <w:autoSpaceDE w:val="0"/>
        <w:autoSpaceDN w:val="0"/>
        <w:adjustRightInd w:val="0"/>
        <w:ind w:firstLine="540"/>
        <w:jc w:val="both"/>
        <w:rPr>
          <w:sz w:val="26"/>
          <w:szCs w:val="26"/>
        </w:rPr>
      </w:pPr>
      <w:r w:rsidRPr="00E1507A">
        <w:rPr>
          <w:sz w:val="26"/>
          <w:szCs w:val="26"/>
        </w:rPr>
        <w:t>6.3. Для целей бюджетного учета устанавливается следующий порядок отражения бюджетных обязательств:</w:t>
      </w:r>
    </w:p>
    <w:p w:rsidR="003E6FC5" w:rsidRPr="00E1507A" w:rsidRDefault="003E6FC5" w:rsidP="003E6FC5">
      <w:pPr>
        <w:pStyle w:val="ConsPlusNormal"/>
        <w:ind w:firstLine="540"/>
        <w:jc w:val="both"/>
        <w:rPr>
          <w:rFonts w:ascii="Times New Roman" w:hAnsi="Times New Roman" w:cs="Times New Roman"/>
          <w:sz w:val="26"/>
          <w:szCs w:val="26"/>
        </w:rPr>
      </w:pPr>
      <w:r w:rsidRPr="00E1507A">
        <w:rPr>
          <w:rFonts w:ascii="Times New Roman" w:hAnsi="Times New Roman" w:cs="Times New Roman"/>
          <w:sz w:val="26"/>
          <w:szCs w:val="26"/>
        </w:rPr>
        <w:lastRenderedPageBreak/>
        <w:t>- принятые обязательства по заработной плате перед работниками инспекции отражаются в бухгалтерском учете не позднее последнего дня месяца, за который производится начисление на основании расчетной ведомости;</w:t>
      </w:r>
    </w:p>
    <w:p w:rsidR="003E6FC5" w:rsidRPr="00E1507A" w:rsidRDefault="003E6FC5" w:rsidP="003E6FC5">
      <w:pPr>
        <w:widowControl w:val="0"/>
        <w:autoSpaceDE w:val="0"/>
        <w:autoSpaceDN w:val="0"/>
        <w:adjustRightInd w:val="0"/>
        <w:ind w:firstLine="540"/>
        <w:jc w:val="both"/>
        <w:rPr>
          <w:sz w:val="26"/>
          <w:szCs w:val="26"/>
        </w:rPr>
      </w:pPr>
      <w:r w:rsidRPr="00E1507A">
        <w:rPr>
          <w:sz w:val="26"/>
          <w:szCs w:val="26"/>
        </w:rPr>
        <w:t>- принятые обязательства на приобретение материальных ценностей, выполнение работ, оказание услуг отражаются в учете в сумме заключенных контрактов (договоров) на дату подписания соответствующих договоров;</w:t>
      </w:r>
    </w:p>
    <w:p w:rsidR="003E6FC5" w:rsidRPr="00E1507A" w:rsidRDefault="003E6FC5" w:rsidP="003E6FC5">
      <w:pPr>
        <w:widowControl w:val="0"/>
        <w:autoSpaceDE w:val="0"/>
        <w:autoSpaceDN w:val="0"/>
        <w:adjustRightInd w:val="0"/>
        <w:ind w:firstLine="540"/>
        <w:jc w:val="both"/>
        <w:rPr>
          <w:sz w:val="26"/>
          <w:szCs w:val="26"/>
        </w:rPr>
      </w:pPr>
      <w:r w:rsidRPr="00E1507A">
        <w:rPr>
          <w:sz w:val="26"/>
          <w:szCs w:val="26"/>
        </w:rPr>
        <w:t>- принятые обязательства на приобретение продукции, работ, услуг, оплата которых производится безналичным порядком без заключения договоров, отражаются в учете в сумме приобретенной продукции, работ, услуг на дату принятия к оплате первичных документов;</w:t>
      </w:r>
    </w:p>
    <w:p w:rsidR="003E6FC5" w:rsidRPr="00E1507A" w:rsidRDefault="003E6FC5" w:rsidP="003E6FC5">
      <w:pPr>
        <w:widowControl w:val="0"/>
        <w:autoSpaceDE w:val="0"/>
        <w:autoSpaceDN w:val="0"/>
        <w:adjustRightInd w:val="0"/>
        <w:ind w:firstLine="540"/>
        <w:jc w:val="both"/>
        <w:rPr>
          <w:sz w:val="26"/>
          <w:szCs w:val="26"/>
        </w:rPr>
      </w:pPr>
      <w:r w:rsidRPr="00E1507A">
        <w:rPr>
          <w:sz w:val="26"/>
          <w:szCs w:val="26"/>
        </w:rPr>
        <w:t>- принятие обязательств по командировочным расходам отражается в учете в сумме начисленных платежей на дату подписания раздаточных ведомостей, утверждения заявления на выдачу под отчет денежных средств и (или) авансовых отчетов;</w:t>
      </w:r>
    </w:p>
    <w:p w:rsidR="003E6FC5" w:rsidRPr="00E1507A" w:rsidRDefault="003E6FC5" w:rsidP="003E6FC5">
      <w:pPr>
        <w:widowControl w:val="0"/>
        <w:autoSpaceDE w:val="0"/>
        <w:autoSpaceDN w:val="0"/>
        <w:adjustRightInd w:val="0"/>
        <w:ind w:firstLine="540"/>
        <w:jc w:val="both"/>
        <w:rPr>
          <w:sz w:val="26"/>
          <w:szCs w:val="26"/>
        </w:rPr>
      </w:pPr>
      <w:r w:rsidRPr="00E1507A">
        <w:rPr>
          <w:sz w:val="26"/>
          <w:szCs w:val="26"/>
        </w:rPr>
        <w:t>- принятие обязательств на приобретение товаров, работ, услуг через подотчетных лиц отражается в учете в сумме приобретенной продукции, работ, услуг на дату утверждения заявления на выдачу под отчет денежных средств и (или) авансовых отчетов;</w:t>
      </w:r>
    </w:p>
    <w:p w:rsidR="003E6FC5" w:rsidRPr="00E1507A" w:rsidRDefault="003E6FC5" w:rsidP="003E6FC5">
      <w:pPr>
        <w:widowControl w:val="0"/>
        <w:autoSpaceDE w:val="0"/>
        <w:autoSpaceDN w:val="0"/>
        <w:adjustRightInd w:val="0"/>
        <w:ind w:firstLine="540"/>
        <w:jc w:val="both"/>
        <w:rPr>
          <w:sz w:val="26"/>
          <w:szCs w:val="26"/>
        </w:rPr>
      </w:pPr>
      <w:r w:rsidRPr="00E1507A">
        <w:rPr>
          <w:sz w:val="26"/>
          <w:szCs w:val="26"/>
        </w:rPr>
        <w:t>- принятые обязательства по оплате обязательных платежей в бюджеты бюджетной системы Российской Федерации отражаются в учете в сумме начисленных платежей на дату оформления первичных документов;</w:t>
      </w:r>
    </w:p>
    <w:p w:rsidR="003E6FC5" w:rsidRPr="00E1507A" w:rsidRDefault="003E6FC5" w:rsidP="003E6FC5">
      <w:pPr>
        <w:pStyle w:val="ConsPlusNormal"/>
        <w:ind w:firstLine="540"/>
        <w:jc w:val="both"/>
        <w:rPr>
          <w:rFonts w:ascii="Times New Roman" w:hAnsi="Times New Roman" w:cs="Times New Roman"/>
          <w:sz w:val="26"/>
          <w:szCs w:val="26"/>
        </w:rPr>
      </w:pPr>
      <w:r w:rsidRPr="00E1507A">
        <w:rPr>
          <w:rFonts w:ascii="Times New Roman" w:hAnsi="Times New Roman" w:cs="Times New Roman"/>
          <w:sz w:val="26"/>
          <w:szCs w:val="26"/>
        </w:rPr>
        <w:t xml:space="preserve">- принятые обязательства по возмещению вреда, причиненного </w:t>
      </w:r>
      <w:r>
        <w:rPr>
          <w:rFonts w:ascii="Times New Roman" w:hAnsi="Times New Roman" w:cs="Times New Roman"/>
          <w:sz w:val="26"/>
          <w:szCs w:val="26"/>
        </w:rPr>
        <w:t>инспекцией</w:t>
      </w:r>
      <w:r w:rsidRPr="00E1507A">
        <w:rPr>
          <w:rFonts w:ascii="Times New Roman" w:hAnsi="Times New Roman" w:cs="Times New Roman"/>
          <w:sz w:val="26"/>
          <w:szCs w:val="26"/>
        </w:rPr>
        <w:t xml:space="preserve">, штрафам, пеням отражаются в учете в сумме начисленных платежей на дату поступления в </w:t>
      </w:r>
      <w:r>
        <w:rPr>
          <w:rFonts w:ascii="Times New Roman" w:hAnsi="Times New Roman" w:cs="Times New Roman"/>
          <w:sz w:val="26"/>
          <w:szCs w:val="26"/>
        </w:rPr>
        <w:t xml:space="preserve">инспекцию </w:t>
      </w:r>
      <w:r w:rsidRPr="00E1507A">
        <w:rPr>
          <w:rFonts w:ascii="Times New Roman" w:hAnsi="Times New Roman" w:cs="Times New Roman"/>
          <w:sz w:val="26"/>
          <w:szCs w:val="26"/>
        </w:rPr>
        <w:t>вступивших в силу решений суда, исполнительных листов и других документов судебных органов, принятия решения об уплате соответственно.</w:t>
      </w:r>
    </w:p>
    <w:p w:rsidR="003E6FC5" w:rsidRPr="00E1507A" w:rsidRDefault="003E6FC5" w:rsidP="003E6FC5">
      <w:pPr>
        <w:pStyle w:val="ConsPlusNormal"/>
        <w:ind w:firstLine="540"/>
        <w:jc w:val="both"/>
        <w:rPr>
          <w:rFonts w:ascii="Times New Roman" w:hAnsi="Times New Roman" w:cs="Times New Roman"/>
          <w:sz w:val="26"/>
          <w:szCs w:val="26"/>
        </w:rPr>
      </w:pPr>
      <w:r w:rsidRPr="00E1507A">
        <w:rPr>
          <w:rFonts w:ascii="Times New Roman" w:hAnsi="Times New Roman" w:cs="Times New Roman"/>
          <w:sz w:val="26"/>
          <w:szCs w:val="26"/>
        </w:rPr>
        <w:t>6.4. Денежные обязательства отражаются в следующем порядке:</w:t>
      </w:r>
    </w:p>
    <w:p w:rsidR="003E6FC5" w:rsidRPr="00E1507A" w:rsidRDefault="003E6FC5" w:rsidP="003E6FC5">
      <w:pPr>
        <w:autoSpaceDE w:val="0"/>
        <w:autoSpaceDN w:val="0"/>
        <w:adjustRightInd w:val="0"/>
        <w:ind w:firstLine="540"/>
        <w:jc w:val="both"/>
        <w:rPr>
          <w:sz w:val="26"/>
          <w:szCs w:val="26"/>
        </w:rPr>
      </w:pPr>
      <w:r w:rsidRPr="00E1507A">
        <w:rPr>
          <w:sz w:val="26"/>
          <w:szCs w:val="26"/>
        </w:rPr>
        <w:t>- обязательства по заработной плате перед работниками инспекции отражаются в бухгалтерском учете не позднее последнего дня месяца, за который производится начисление, на основании расчетной ведомости;</w:t>
      </w:r>
    </w:p>
    <w:p w:rsidR="003E6FC5" w:rsidRPr="00E1507A" w:rsidRDefault="003E6FC5" w:rsidP="003E6FC5">
      <w:pPr>
        <w:autoSpaceDE w:val="0"/>
        <w:autoSpaceDN w:val="0"/>
        <w:adjustRightInd w:val="0"/>
        <w:ind w:firstLine="540"/>
        <w:jc w:val="both"/>
        <w:rPr>
          <w:sz w:val="26"/>
          <w:szCs w:val="26"/>
        </w:rPr>
      </w:pPr>
      <w:r w:rsidRPr="00E1507A">
        <w:rPr>
          <w:sz w:val="26"/>
          <w:szCs w:val="26"/>
        </w:rPr>
        <w:t>- обязательства по договорам (контрактам) с юридическими и физическими лицами на выполнение работ, оказание услуг, поставку материальных ценностей отражаются на основании актов выполненных работ (оказанных услуг) в соответствии с условиями договора (контракта);</w:t>
      </w:r>
    </w:p>
    <w:p w:rsidR="003E6FC5" w:rsidRPr="00E1507A" w:rsidRDefault="003E6FC5" w:rsidP="003E6FC5">
      <w:pPr>
        <w:autoSpaceDE w:val="0"/>
        <w:autoSpaceDN w:val="0"/>
        <w:adjustRightInd w:val="0"/>
        <w:ind w:firstLine="540"/>
        <w:jc w:val="both"/>
        <w:rPr>
          <w:sz w:val="26"/>
          <w:szCs w:val="26"/>
        </w:rPr>
      </w:pPr>
      <w:r w:rsidRPr="00E1507A">
        <w:rPr>
          <w:sz w:val="26"/>
          <w:szCs w:val="26"/>
        </w:rPr>
        <w:t>- обязательства по оплате товаров, работ, услуг без заключения договоров (контрактов) отражаются на дату принятия к оплате разовых счетов,</w:t>
      </w:r>
      <w:r>
        <w:rPr>
          <w:sz w:val="26"/>
          <w:szCs w:val="26"/>
        </w:rPr>
        <w:t xml:space="preserve"> </w:t>
      </w:r>
      <w:proofErr w:type="gramStart"/>
      <w:r>
        <w:rPr>
          <w:sz w:val="26"/>
          <w:szCs w:val="26"/>
        </w:rPr>
        <w:t>счет-фактуры</w:t>
      </w:r>
      <w:proofErr w:type="gramEnd"/>
      <w:r>
        <w:rPr>
          <w:sz w:val="26"/>
          <w:szCs w:val="26"/>
        </w:rPr>
        <w:t>,</w:t>
      </w:r>
      <w:r w:rsidRPr="00E1507A">
        <w:rPr>
          <w:sz w:val="26"/>
          <w:szCs w:val="26"/>
        </w:rPr>
        <w:t xml:space="preserve"> актов выполненных работ (оказанных услуг)</w:t>
      </w:r>
      <w:r>
        <w:rPr>
          <w:sz w:val="26"/>
          <w:szCs w:val="26"/>
        </w:rPr>
        <w:t>, универсальных передаточных документов, товарных накладных</w:t>
      </w:r>
      <w:r w:rsidRPr="00E1507A">
        <w:rPr>
          <w:sz w:val="26"/>
          <w:szCs w:val="26"/>
        </w:rPr>
        <w:t>;</w:t>
      </w:r>
    </w:p>
    <w:p w:rsidR="003E6FC5" w:rsidRPr="00E1507A" w:rsidRDefault="003E6FC5" w:rsidP="003E6FC5">
      <w:pPr>
        <w:widowControl w:val="0"/>
        <w:autoSpaceDE w:val="0"/>
        <w:autoSpaceDN w:val="0"/>
        <w:adjustRightInd w:val="0"/>
        <w:ind w:firstLine="540"/>
        <w:jc w:val="both"/>
        <w:rPr>
          <w:sz w:val="26"/>
          <w:szCs w:val="26"/>
        </w:rPr>
      </w:pPr>
      <w:r w:rsidRPr="00E1507A">
        <w:rPr>
          <w:sz w:val="26"/>
          <w:szCs w:val="26"/>
        </w:rPr>
        <w:t xml:space="preserve">- обязательства по оплате товаров, работ, услуг через подотчетных лиц, командировочных расходов отражаются на дату утверждения </w:t>
      </w:r>
      <w:proofErr w:type="gramStart"/>
      <w:r w:rsidRPr="00E1507A">
        <w:rPr>
          <w:sz w:val="26"/>
          <w:szCs w:val="26"/>
        </w:rPr>
        <w:t>заявления</w:t>
      </w:r>
      <w:proofErr w:type="gramEnd"/>
      <w:r w:rsidRPr="00E1507A">
        <w:rPr>
          <w:sz w:val="26"/>
          <w:szCs w:val="26"/>
        </w:rPr>
        <w:t xml:space="preserve"> на выдачу под отчет денежных средств и (или) авансовых отчетов;</w:t>
      </w:r>
    </w:p>
    <w:p w:rsidR="003E6FC5" w:rsidRPr="00E1507A" w:rsidRDefault="003E6FC5" w:rsidP="003E6FC5">
      <w:pPr>
        <w:autoSpaceDE w:val="0"/>
        <w:autoSpaceDN w:val="0"/>
        <w:adjustRightInd w:val="0"/>
        <w:ind w:firstLine="540"/>
        <w:jc w:val="both"/>
        <w:rPr>
          <w:sz w:val="26"/>
          <w:szCs w:val="26"/>
        </w:rPr>
      </w:pPr>
      <w:r w:rsidRPr="00E1507A">
        <w:rPr>
          <w:sz w:val="26"/>
          <w:szCs w:val="26"/>
        </w:rPr>
        <w:t>- обязательства по налогам, сборам и иным платежам в бюджет отражаются на основании налоговых карточек, расчетов и налоговых деклараций, расчета по страховым взносам на дату начисления налога;</w:t>
      </w:r>
    </w:p>
    <w:p w:rsidR="003E6FC5" w:rsidRPr="00E1507A" w:rsidRDefault="003E6FC5" w:rsidP="003E6FC5">
      <w:pPr>
        <w:autoSpaceDE w:val="0"/>
        <w:autoSpaceDN w:val="0"/>
        <w:adjustRightInd w:val="0"/>
        <w:ind w:firstLine="540"/>
        <w:jc w:val="both"/>
        <w:rPr>
          <w:sz w:val="26"/>
          <w:szCs w:val="26"/>
        </w:rPr>
      </w:pPr>
      <w:r w:rsidRPr="00E1507A">
        <w:rPr>
          <w:sz w:val="26"/>
          <w:szCs w:val="26"/>
        </w:rPr>
        <w:t>- обязательства по неустойкам (штрафам, пеням) отражаются на основании решений суда, исполнительных листов на дату принятия решения об уплате;</w:t>
      </w:r>
    </w:p>
    <w:p w:rsidR="003E6FC5" w:rsidRPr="00E1507A" w:rsidRDefault="003E6FC5" w:rsidP="003E6FC5">
      <w:pPr>
        <w:autoSpaceDE w:val="0"/>
        <w:autoSpaceDN w:val="0"/>
        <w:adjustRightInd w:val="0"/>
        <w:ind w:firstLine="540"/>
        <w:jc w:val="both"/>
        <w:rPr>
          <w:sz w:val="26"/>
          <w:szCs w:val="26"/>
        </w:rPr>
      </w:pPr>
      <w:r w:rsidRPr="00E1507A">
        <w:rPr>
          <w:sz w:val="26"/>
          <w:szCs w:val="26"/>
        </w:rPr>
        <w:t xml:space="preserve">- обязательства по кредиторской задолженности по контрактам (договорам), заключенным в прошлые годы и не исполненным по состоянию на начало </w:t>
      </w:r>
      <w:r w:rsidRPr="00E1507A">
        <w:rPr>
          <w:sz w:val="26"/>
          <w:szCs w:val="26"/>
        </w:rPr>
        <w:lastRenderedPageBreak/>
        <w:t>текущего года, подлежащим исполнению в текущем финансовом году, отражаются в начале отчетного года на основании актов сверок взаимных расчетов по состоянию на начало текущего года, если иное не установлено настоящей Учетной политикой.</w:t>
      </w:r>
    </w:p>
    <w:p w:rsidR="003E6FC5" w:rsidRPr="00E1507A" w:rsidRDefault="003E6FC5" w:rsidP="003E6FC5">
      <w:pPr>
        <w:widowControl w:val="0"/>
        <w:autoSpaceDE w:val="0"/>
        <w:autoSpaceDN w:val="0"/>
        <w:adjustRightInd w:val="0"/>
        <w:jc w:val="center"/>
        <w:rPr>
          <w:sz w:val="26"/>
          <w:szCs w:val="26"/>
        </w:rPr>
      </w:pPr>
    </w:p>
    <w:p w:rsidR="003E6FC5" w:rsidRPr="00E1507A" w:rsidRDefault="003E6FC5" w:rsidP="003E6FC5">
      <w:pPr>
        <w:widowControl w:val="0"/>
        <w:autoSpaceDE w:val="0"/>
        <w:autoSpaceDN w:val="0"/>
        <w:adjustRightInd w:val="0"/>
        <w:jc w:val="center"/>
        <w:outlineLvl w:val="2"/>
        <w:rPr>
          <w:sz w:val="26"/>
          <w:szCs w:val="26"/>
        </w:rPr>
      </w:pPr>
      <w:bookmarkStart w:id="13" w:name="Par403"/>
      <w:bookmarkEnd w:id="13"/>
      <w:r w:rsidRPr="00E1507A">
        <w:rPr>
          <w:b/>
          <w:bCs/>
          <w:sz w:val="26"/>
          <w:szCs w:val="26"/>
        </w:rPr>
        <w:t xml:space="preserve">7. Учет на </w:t>
      </w:r>
      <w:proofErr w:type="spellStart"/>
      <w:r w:rsidRPr="00E1507A">
        <w:rPr>
          <w:b/>
          <w:bCs/>
          <w:sz w:val="26"/>
          <w:szCs w:val="26"/>
        </w:rPr>
        <w:t>забалансовых</w:t>
      </w:r>
      <w:proofErr w:type="spellEnd"/>
      <w:r w:rsidRPr="00E1507A">
        <w:rPr>
          <w:b/>
          <w:bCs/>
          <w:sz w:val="26"/>
          <w:szCs w:val="26"/>
        </w:rPr>
        <w:t xml:space="preserve"> счетах</w:t>
      </w:r>
    </w:p>
    <w:p w:rsidR="003E6FC5" w:rsidRDefault="003E6FC5" w:rsidP="003E6FC5">
      <w:pPr>
        <w:autoSpaceDE w:val="0"/>
        <w:autoSpaceDN w:val="0"/>
        <w:adjustRightInd w:val="0"/>
        <w:ind w:firstLine="540"/>
        <w:jc w:val="both"/>
        <w:rPr>
          <w:sz w:val="26"/>
          <w:szCs w:val="26"/>
        </w:rPr>
      </w:pPr>
      <w:r w:rsidRPr="00E1507A">
        <w:rPr>
          <w:sz w:val="26"/>
          <w:szCs w:val="26"/>
        </w:rPr>
        <w:t>7.1.</w:t>
      </w:r>
      <w:r>
        <w:rPr>
          <w:sz w:val="26"/>
          <w:szCs w:val="26"/>
        </w:rPr>
        <w:t xml:space="preserve"> На </w:t>
      </w:r>
      <w:proofErr w:type="spellStart"/>
      <w:r>
        <w:rPr>
          <w:sz w:val="26"/>
          <w:szCs w:val="26"/>
        </w:rPr>
        <w:t>забалансовом</w:t>
      </w:r>
      <w:proofErr w:type="spellEnd"/>
      <w:r>
        <w:rPr>
          <w:sz w:val="26"/>
          <w:szCs w:val="26"/>
        </w:rPr>
        <w:t xml:space="preserve"> счете 01 учитывается имущество полученное инспекцией в пользование, не являющегося объектами аренды: неисключительные права пользования на результаты интеллектуальной деятельности, права ограниченного пользования чужими земельными участками.</w:t>
      </w:r>
    </w:p>
    <w:p w:rsidR="003E6FC5" w:rsidRDefault="003E6FC5" w:rsidP="003E6FC5">
      <w:pPr>
        <w:autoSpaceDE w:val="0"/>
        <w:autoSpaceDN w:val="0"/>
        <w:adjustRightInd w:val="0"/>
        <w:ind w:firstLine="540"/>
        <w:jc w:val="both"/>
        <w:rPr>
          <w:sz w:val="26"/>
          <w:szCs w:val="26"/>
        </w:rPr>
      </w:pPr>
      <w:proofErr w:type="gramStart"/>
      <w:r>
        <w:rPr>
          <w:sz w:val="26"/>
          <w:szCs w:val="26"/>
        </w:rPr>
        <w:t xml:space="preserve">Объект имущества, полученный инспекцией от балансодержателя (собственника) имущества, учитывается на </w:t>
      </w:r>
      <w:proofErr w:type="spellStart"/>
      <w:r>
        <w:rPr>
          <w:sz w:val="26"/>
          <w:szCs w:val="26"/>
        </w:rPr>
        <w:t>забалансовом</w:t>
      </w:r>
      <w:proofErr w:type="spellEnd"/>
      <w:r>
        <w:rPr>
          <w:sz w:val="26"/>
          <w:szCs w:val="26"/>
        </w:rPr>
        <w:t xml:space="preserve"> счете 01 на основании акта приема-передачи (иного документа, подтверждающего получение имущества и (или) права его пользования) по стоимости, указанной (определенной) передающей стороной (собственником).</w:t>
      </w:r>
      <w:proofErr w:type="gramEnd"/>
    </w:p>
    <w:p w:rsidR="003E6FC5" w:rsidRDefault="003E6FC5" w:rsidP="003E6FC5">
      <w:pPr>
        <w:autoSpaceDE w:val="0"/>
        <w:autoSpaceDN w:val="0"/>
        <w:adjustRightInd w:val="0"/>
        <w:ind w:firstLine="540"/>
        <w:jc w:val="both"/>
        <w:rPr>
          <w:sz w:val="26"/>
          <w:szCs w:val="26"/>
        </w:rPr>
      </w:pPr>
      <w:proofErr w:type="gramStart"/>
      <w:r>
        <w:rPr>
          <w:sz w:val="26"/>
          <w:szCs w:val="26"/>
        </w:rPr>
        <w:t xml:space="preserve">7.2.На </w:t>
      </w:r>
      <w:proofErr w:type="spellStart"/>
      <w:r>
        <w:rPr>
          <w:sz w:val="26"/>
          <w:szCs w:val="26"/>
        </w:rPr>
        <w:t>забалансовом</w:t>
      </w:r>
      <w:proofErr w:type="spellEnd"/>
      <w:r>
        <w:rPr>
          <w:sz w:val="26"/>
          <w:szCs w:val="26"/>
        </w:rPr>
        <w:t xml:space="preserve"> счете 02 учитываются </w:t>
      </w:r>
      <w:r w:rsidRPr="00E1507A">
        <w:rPr>
          <w:sz w:val="26"/>
          <w:szCs w:val="26"/>
        </w:rPr>
        <w:t xml:space="preserve"> </w:t>
      </w:r>
      <w:r>
        <w:rPr>
          <w:sz w:val="26"/>
          <w:szCs w:val="26"/>
        </w:rPr>
        <w:t>материальные ценности, не соответствующие критериям активов, материальные ценности, принятые инспекцией на хранение, материальные ценности, полученные (принятые к учету) инспекцией до момента обращения их в собственность государства и (или) передачи указанного имущества органу, осуществляющему в отношении указанного имущества полномочия собственника (имущество, полученное в качестве дара, бесхозяйное имущество и т.п.), материальные ценности, изъятые в возмещение</w:t>
      </w:r>
      <w:proofErr w:type="gramEnd"/>
      <w:r>
        <w:rPr>
          <w:sz w:val="26"/>
          <w:szCs w:val="26"/>
        </w:rPr>
        <w:t xml:space="preserve"> причиненного ущерба, за исключением материальных ценностей, являющихся согласно законодательству Российской Федерации вещественными доказательствами и учитываемых обособленно, а также имущество, в отношении которого принято решение о списании (прекращении эксплуатации), в том числе в связи с физическим или моральным износом и невозможностью (нецелесообразностью) его дальнейшего использования, до момента его демонтажа (утилизации, уничтожения).</w:t>
      </w:r>
    </w:p>
    <w:p w:rsidR="003E6FC5" w:rsidRDefault="003E6FC5" w:rsidP="003E6FC5">
      <w:pPr>
        <w:autoSpaceDE w:val="0"/>
        <w:autoSpaceDN w:val="0"/>
        <w:adjustRightInd w:val="0"/>
        <w:ind w:firstLine="540"/>
        <w:jc w:val="both"/>
        <w:rPr>
          <w:sz w:val="26"/>
          <w:szCs w:val="26"/>
        </w:rPr>
      </w:pPr>
      <w:r>
        <w:rPr>
          <w:sz w:val="26"/>
          <w:szCs w:val="26"/>
        </w:rPr>
        <w:t xml:space="preserve">Материальные ценности, полученные (принятые) инспекцией, учитываются на </w:t>
      </w:r>
      <w:proofErr w:type="spellStart"/>
      <w:r>
        <w:rPr>
          <w:sz w:val="26"/>
          <w:szCs w:val="26"/>
        </w:rPr>
        <w:t>забалансовом</w:t>
      </w:r>
      <w:proofErr w:type="spellEnd"/>
      <w:r>
        <w:rPr>
          <w:sz w:val="26"/>
          <w:szCs w:val="26"/>
        </w:rPr>
        <w:t xml:space="preserve"> счете 02 на основании первичного документа, подтверждающего получение (принятие на хранение (в переработку)) учреждением материальных ценностей, по стоимости, указанной в документе передающей стороной (по стоимости, предусмотренной договором), а в случае одностороннего оформления акта инспекцией в условной оценке: один объект, один рубль.</w:t>
      </w:r>
    </w:p>
    <w:p w:rsidR="003E6FC5" w:rsidRDefault="003E6FC5" w:rsidP="003E6FC5">
      <w:pPr>
        <w:autoSpaceDE w:val="0"/>
        <w:autoSpaceDN w:val="0"/>
        <w:adjustRightInd w:val="0"/>
        <w:ind w:firstLine="540"/>
        <w:jc w:val="both"/>
        <w:rPr>
          <w:sz w:val="26"/>
          <w:szCs w:val="26"/>
        </w:rPr>
      </w:pPr>
      <w:r>
        <w:rPr>
          <w:sz w:val="26"/>
          <w:szCs w:val="26"/>
        </w:rPr>
        <w:t xml:space="preserve">Выбытие материальных ценностей с </w:t>
      </w:r>
      <w:proofErr w:type="spellStart"/>
      <w:r>
        <w:rPr>
          <w:sz w:val="26"/>
          <w:szCs w:val="26"/>
        </w:rPr>
        <w:t>забалансового</w:t>
      </w:r>
      <w:proofErr w:type="spellEnd"/>
      <w:r>
        <w:rPr>
          <w:sz w:val="26"/>
          <w:szCs w:val="26"/>
        </w:rPr>
        <w:t xml:space="preserve"> учета отражается на основании оправдательных документов по стоимости, по которой они были приняты к </w:t>
      </w:r>
      <w:proofErr w:type="spellStart"/>
      <w:r>
        <w:rPr>
          <w:sz w:val="26"/>
          <w:szCs w:val="26"/>
        </w:rPr>
        <w:t>забалансовому</w:t>
      </w:r>
      <w:proofErr w:type="spellEnd"/>
      <w:r>
        <w:rPr>
          <w:sz w:val="26"/>
          <w:szCs w:val="26"/>
        </w:rPr>
        <w:t xml:space="preserve"> учету.</w:t>
      </w:r>
    </w:p>
    <w:p w:rsidR="003E6FC5" w:rsidRPr="00E1507A" w:rsidRDefault="003E6FC5" w:rsidP="003E6FC5">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7.3. </w:t>
      </w:r>
      <w:r w:rsidRPr="00E1507A">
        <w:rPr>
          <w:rFonts w:ascii="Times New Roman" w:hAnsi="Times New Roman" w:cs="Times New Roman"/>
          <w:sz w:val="26"/>
          <w:szCs w:val="26"/>
        </w:rPr>
        <w:t xml:space="preserve">На </w:t>
      </w:r>
      <w:proofErr w:type="spellStart"/>
      <w:r w:rsidRPr="00E1507A">
        <w:rPr>
          <w:rFonts w:ascii="Times New Roman" w:hAnsi="Times New Roman" w:cs="Times New Roman"/>
          <w:sz w:val="26"/>
          <w:szCs w:val="26"/>
        </w:rPr>
        <w:t>забалансовом</w:t>
      </w:r>
      <w:proofErr w:type="spellEnd"/>
      <w:r w:rsidRPr="00E1507A">
        <w:rPr>
          <w:rFonts w:ascii="Times New Roman" w:hAnsi="Times New Roman" w:cs="Times New Roman"/>
          <w:sz w:val="26"/>
          <w:szCs w:val="26"/>
        </w:rPr>
        <w:t xml:space="preserve"> счете 03 учитываются:</w:t>
      </w:r>
    </w:p>
    <w:p w:rsidR="003E6FC5" w:rsidRPr="00E1507A" w:rsidRDefault="003E6FC5" w:rsidP="003E6FC5">
      <w:pPr>
        <w:autoSpaceDE w:val="0"/>
        <w:autoSpaceDN w:val="0"/>
        <w:adjustRightInd w:val="0"/>
        <w:ind w:firstLine="540"/>
        <w:jc w:val="both"/>
        <w:rPr>
          <w:sz w:val="26"/>
          <w:szCs w:val="26"/>
        </w:rPr>
      </w:pPr>
      <w:r w:rsidRPr="00E1507A">
        <w:rPr>
          <w:sz w:val="26"/>
          <w:szCs w:val="26"/>
        </w:rPr>
        <w:t>- бланки квитанций, лицензий, талонов, актов, свидетельств</w:t>
      </w:r>
      <w:r>
        <w:rPr>
          <w:sz w:val="26"/>
          <w:szCs w:val="26"/>
        </w:rPr>
        <w:t>, служебных удостоверений</w:t>
      </w:r>
      <w:r w:rsidRPr="00E1507A">
        <w:rPr>
          <w:sz w:val="26"/>
          <w:szCs w:val="26"/>
        </w:rPr>
        <w:t>;</w:t>
      </w:r>
    </w:p>
    <w:p w:rsidR="003E6FC5" w:rsidRPr="00E1507A" w:rsidRDefault="003E6FC5" w:rsidP="003E6FC5">
      <w:pPr>
        <w:autoSpaceDE w:val="0"/>
        <w:autoSpaceDN w:val="0"/>
        <w:adjustRightInd w:val="0"/>
        <w:ind w:firstLine="540"/>
        <w:jc w:val="both"/>
        <w:rPr>
          <w:sz w:val="26"/>
          <w:szCs w:val="26"/>
        </w:rPr>
      </w:pPr>
      <w:r w:rsidRPr="00E1507A">
        <w:rPr>
          <w:sz w:val="26"/>
          <w:szCs w:val="26"/>
        </w:rPr>
        <w:t>- бланки трудовых книжек и вкладышей к ним.</w:t>
      </w:r>
    </w:p>
    <w:p w:rsidR="003E6FC5" w:rsidRPr="00E1507A" w:rsidRDefault="003E6FC5" w:rsidP="003E6FC5">
      <w:pPr>
        <w:pStyle w:val="ConsPlusNormal"/>
        <w:ind w:firstLine="540"/>
        <w:jc w:val="both"/>
        <w:rPr>
          <w:rFonts w:ascii="Times New Roman" w:hAnsi="Times New Roman" w:cs="Times New Roman"/>
          <w:sz w:val="26"/>
          <w:szCs w:val="26"/>
        </w:rPr>
      </w:pPr>
      <w:r w:rsidRPr="00E1507A">
        <w:rPr>
          <w:rFonts w:ascii="Times New Roman" w:hAnsi="Times New Roman" w:cs="Times New Roman"/>
          <w:sz w:val="26"/>
          <w:szCs w:val="26"/>
        </w:rPr>
        <w:t xml:space="preserve">На </w:t>
      </w:r>
      <w:proofErr w:type="spellStart"/>
      <w:r w:rsidRPr="00E1507A">
        <w:rPr>
          <w:rFonts w:ascii="Times New Roman" w:hAnsi="Times New Roman" w:cs="Times New Roman"/>
          <w:sz w:val="26"/>
          <w:szCs w:val="26"/>
        </w:rPr>
        <w:t>забалансовом</w:t>
      </w:r>
      <w:proofErr w:type="spellEnd"/>
      <w:r w:rsidRPr="00E1507A">
        <w:rPr>
          <w:rFonts w:ascii="Times New Roman" w:hAnsi="Times New Roman" w:cs="Times New Roman"/>
          <w:sz w:val="26"/>
          <w:szCs w:val="26"/>
        </w:rPr>
        <w:t xml:space="preserve"> счете 03 учет бланков строгой отчетности ведется в условной </w:t>
      </w:r>
      <w:r w:rsidRPr="00602DF1">
        <w:rPr>
          <w:rFonts w:ascii="Times New Roman" w:hAnsi="Times New Roman" w:cs="Times New Roman"/>
          <w:sz w:val="26"/>
          <w:szCs w:val="26"/>
        </w:rPr>
        <w:t>оценке: один бланк, один рубль</w:t>
      </w:r>
      <w:r w:rsidRPr="00E1507A">
        <w:rPr>
          <w:rFonts w:ascii="Times New Roman" w:hAnsi="Times New Roman" w:cs="Times New Roman"/>
          <w:sz w:val="26"/>
          <w:szCs w:val="26"/>
        </w:rPr>
        <w:t>.</w:t>
      </w:r>
    </w:p>
    <w:p w:rsidR="003E6FC5" w:rsidRPr="00E1507A" w:rsidRDefault="003E6FC5" w:rsidP="003E6FC5">
      <w:pPr>
        <w:widowControl w:val="0"/>
        <w:autoSpaceDE w:val="0"/>
        <w:autoSpaceDN w:val="0"/>
        <w:adjustRightInd w:val="0"/>
        <w:ind w:firstLine="540"/>
        <w:jc w:val="both"/>
        <w:rPr>
          <w:sz w:val="26"/>
          <w:szCs w:val="26"/>
        </w:rPr>
      </w:pPr>
      <w:r w:rsidRPr="00E1507A">
        <w:rPr>
          <w:sz w:val="26"/>
          <w:szCs w:val="26"/>
        </w:rPr>
        <w:t>7.</w:t>
      </w:r>
      <w:r>
        <w:rPr>
          <w:sz w:val="26"/>
          <w:szCs w:val="26"/>
        </w:rPr>
        <w:t>4</w:t>
      </w:r>
      <w:r w:rsidRPr="00E1507A">
        <w:rPr>
          <w:sz w:val="26"/>
          <w:szCs w:val="26"/>
        </w:rPr>
        <w:t xml:space="preserve">. Данные о бланках строгой отчетности, принятых к учету на </w:t>
      </w:r>
      <w:proofErr w:type="spellStart"/>
      <w:r w:rsidRPr="00E1507A">
        <w:rPr>
          <w:sz w:val="26"/>
          <w:szCs w:val="26"/>
        </w:rPr>
        <w:t>забалансовый</w:t>
      </w:r>
      <w:proofErr w:type="spellEnd"/>
      <w:r w:rsidRPr="00E1507A">
        <w:rPr>
          <w:sz w:val="26"/>
          <w:szCs w:val="26"/>
        </w:rPr>
        <w:t xml:space="preserve"> счет 03, в Справке о наличии имущества и обязательств на </w:t>
      </w:r>
      <w:proofErr w:type="spellStart"/>
      <w:r w:rsidRPr="00E1507A">
        <w:rPr>
          <w:sz w:val="26"/>
          <w:szCs w:val="26"/>
        </w:rPr>
        <w:t>забалансовых</w:t>
      </w:r>
      <w:proofErr w:type="spellEnd"/>
      <w:r w:rsidRPr="00E1507A">
        <w:rPr>
          <w:sz w:val="26"/>
          <w:szCs w:val="26"/>
        </w:rPr>
        <w:t xml:space="preserve"> счетах в составе Баланса </w:t>
      </w:r>
      <w:hyperlink r:id="rId27" w:history="1">
        <w:r w:rsidRPr="00E1507A">
          <w:rPr>
            <w:sz w:val="26"/>
            <w:szCs w:val="26"/>
          </w:rPr>
          <w:t>(ф. 0503130)</w:t>
        </w:r>
      </w:hyperlink>
      <w:r w:rsidRPr="00E1507A">
        <w:rPr>
          <w:sz w:val="26"/>
          <w:szCs w:val="26"/>
        </w:rPr>
        <w:t xml:space="preserve"> отражаются с расшифровкой по наименованиям бланков.</w:t>
      </w:r>
    </w:p>
    <w:p w:rsidR="003E6FC5" w:rsidRPr="00602DF1" w:rsidRDefault="003E6FC5" w:rsidP="003E6FC5">
      <w:pPr>
        <w:pStyle w:val="ConsPlusNormal"/>
        <w:ind w:firstLine="540"/>
        <w:jc w:val="both"/>
        <w:rPr>
          <w:rFonts w:ascii="Times New Roman" w:hAnsi="Times New Roman" w:cs="Times New Roman"/>
          <w:sz w:val="26"/>
          <w:szCs w:val="26"/>
        </w:rPr>
      </w:pPr>
      <w:r w:rsidRPr="00E1507A">
        <w:rPr>
          <w:rFonts w:ascii="Times New Roman" w:hAnsi="Times New Roman" w:cs="Times New Roman"/>
          <w:sz w:val="26"/>
          <w:szCs w:val="26"/>
        </w:rPr>
        <w:lastRenderedPageBreak/>
        <w:t>7.</w:t>
      </w:r>
      <w:r>
        <w:rPr>
          <w:rFonts w:ascii="Times New Roman" w:hAnsi="Times New Roman" w:cs="Times New Roman"/>
          <w:sz w:val="26"/>
          <w:szCs w:val="26"/>
        </w:rPr>
        <w:t>5</w:t>
      </w:r>
      <w:r w:rsidRPr="00E1507A">
        <w:rPr>
          <w:rFonts w:ascii="Times New Roman" w:hAnsi="Times New Roman" w:cs="Times New Roman"/>
          <w:sz w:val="26"/>
          <w:szCs w:val="26"/>
        </w:rPr>
        <w:t xml:space="preserve">. </w:t>
      </w:r>
      <w:r w:rsidRPr="00602DF1">
        <w:rPr>
          <w:rFonts w:ascii="Times New Roman" w:hAnsi="Times New Roman" w:cs="Times New Roman"/>
          <w:sz w:val="26"/>
          <w:szCs w:val="26"/>
        </w:rPr>
        <w:t xml:space="preserve">Задолженность, признанная нереальной для взыскания,  списывается с балансового учета по приказу начальника инспекции и учитывается на </w:t>
      </w:r>
      <w:proofErr w:type="spellStart"/>
      <w:r w:rsidRPr="00602DF1">
        <w:rPr>
          <w:rFonts w:ascii="Times New Roman" w:hAnsi="Times New Roman" w:cs="Times New Roman"/>
          <w:sz w:val="26"/>
          <w:szCs w:val="26"/>
        </w:rPr>
        <w:t>забалансовом</w:t>
      </w:r>
      <w:proofErr w:type="spellEnd"/>
      <w:r w:rsidRPr="00602DF1">
        <w:rPr>
          <w:rFonts w:ascii="Times New Roman" w:hAnsi="Times New Roman" w:cs="Times New Roman"/>
          <w:sz w:val="26"/>
          <w:szCs w:val="26"/>
        </w:rPr>
        <w:t xml:space="preserve"> счете 04.</w:t>
      </w:r>
    </w:p>
    <w:p w:rsidR="003E6FC5" w:rsidRPr="00602DF1" w:rsidRDefault="003E6FC5" w:rsidP="003E6F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602DF1">
        <w:rPr>
          <w:sz w:val="26"/>
          <w:szCs w:val="26"/>
        </w:rPr>
        <w:t xml:space="preserve">На </w:t>
      </w:r>
      <w:proofErr w:type="spellStart"/>
      <w:r w:rsidRPr="00602DF1">
        <w:rPr>
          <w:sz w:val="26"/>
          <w:szCs w:val="26"/>
        </w:rPr>
        <w:t>забалансовом</w:t>
      </w:r>
      <w:proofErr w:type="spellEnd"/>
      <w:r w:rsidRPr="00602DF1">
        <w:rPr>
          <w:sz w:val="26"/>
          <w:szCs w:val="26"/>
        </w:rPr>
        <w:t xml:space="preserve"> счете указанная задолженность учитывается:</w:t>
      </w:r>
    </w:p>
    <w:p w:rsidR="003E6FC5" w:rsidRPr="00473A32" w:rsidRDefault="003E6FC5" w:rsidP="003E6FC5">
      <w:pPr>
        <w:numPr>
          <w:ilvl w:val="0"/>
          <w:numId w:val="1"/>
        </w:numPr>
        <w:rPr>
          <w:sz w:val="26"/>
          <w:szCs w:val="26"/>
        </w:rPr>
      </w:pPr>
      <w:r w:rsidRPr="00602DF1">
        <w:rPr>
          <w:sz w:val="26"/>
          <w:szCs w:val="26"/>
        </w:rPr>
        <w:t>в течение срока возможного возобновления процедуры взыскания согласно законодательству РФ (в т. ч. изменения имущественного положения должника);</w:t>
      </w:r>
    </w:p>
    <w:p w:rsidR="003E6FC5" w:rsidRDefault="003E6FC5" w:rsidP="003E6FC5">
      <w:pPr>
        <w:numPr>
          <w:ilvl w:val="0"/>
          <w:numId w:val="1"/>
        </w:numPr>
        <w:rPr>
          <w:rFonts w:ascii="Arial" w:hAnsi="Arial" w:cs="Arial"/>
          <w:sz w:val="20"/>
          <w:szCs w:val="20"/>
        </w:rPr>
      </w:pPr>
      <w:r w:rsidRPr="00602DF1">
        <w:rPr>
          <w:sz w:val="26"/>
          <w:szCs w:val="26"/>
        </w:rPr>
        <w:t>погашения задолженности контрагентом: когда он внесет деньги или погасит долг другим способом, не противоречащим законодательству РФ. В этом случае задолженность восстанавливается на балансовом учете</w:t>
      </w:r>
      <w:r w:rsidRPr="00342643">
        <w:rPr>
          <w:rFonts w:ascii="Arial" w:hAnsi="Arial" w:cs="Arial"/>
          <w:sz w:val="20"/>
          <w:szCs w:val="20"/>
        </w:rPr>
        <w:t>. </w:t>
      </w:r>
    </w:p>
    <w:p w:rsidR="003E6FC5" w:rsidRPr="00473A32" w:rsidRDefault="003E6FC5" w:rsidP="003E6FC5">
      <w:pPr>
        <w:numPr>
          <w:ilvl w:val="0"/>
          <w:numId w:val="1"/>
        </w:numPr>
        <w:autoSpaceDE w:val="0"/>
        <w:autoSpaceDN w:val="0"/>
        <w:adjustRightInd w:val="0"/>
        <w:jc w:val="both"/>
        <w:rPr>
          <w:sz w:val="26"/>
          <w:szCs w:val="26"/>
        </w:rPr>
      </w:pPr>
      <w:r>
        <w:rPr>
          <w:sz w:val="26"/>
          <w:szCs w:val="26"/>
        </w:rPr>
        <w:t>до поступления в указанный срок в погашение задолженности неплатежеспособных дебиторов денежных средств,</w:t>
      </w:r>
    </w:p>
    <w:p w:rsidR="003E6FC5" w:rsidRDefault="003E6FC5" w:rsidP="003E6FC5">
      <w:pPr>
        <w:numPr>
          <w:ilvl w:val="0"/>
          <w:numId w:val="1"/>
        </w:numPr>
        <w:autoSpaceDE w:val="0"/>
        <w:autoSpaceDN w:val="0"/>
        <w:adjustRightInd w:val="0"/>
        <w:jc w:val="both"/>
        <w:rPr>
          <w:sz w:val="26"/>
          <w:szCs w:val="26"/>
        </w:rPr>
      </w:pPr>
      <w:r>
        <w:rPr>
          <w:sz w:val="26"/>
          <w:szCs w:val="26"/>
        </w:rPr>
        <w:t xml:space="preserve"> до исполнения (прекращения) задолженности иным, не противоречащим законодательству Российской Федерации, способом.</w:t>
      </w:r>
    </w:p>
    <w:p w:rsidR="003E6FC5" w:rsidRPr="00602DF1" w:rsidRDefault="003E6FC5" w:rsidP="003E6FC5">
      <w:pPr>
        <w:autoSpaceDE w:val="0"/>
        <w:autoSpaceDN w:val="0"/>
        <w:adjustRightInd w:val="0"/>
        <w:ind w:firstLine="540"/>
        <w:jc w:val="both"/>
        <w:rPr>
          <w:sz w:val="26"/>
          <w:szCs w:val="26"/>
        </w:rPr>
      </w:pPr>
      <w:r w:rsidRPr="00602DF1">
        <w:rPr>
          <w:sz w:val="26"/>
          <w:szCs w:val="26"/>
        </w:rPr>
        <w:t>При возобновлении процедуры взыскания задолженности дебиторов или поступлении сре</w:t>
      </w:r>
      <w:proofErr w:type="gramStart"/>
      <w:r w:rsidRPr="00602DF1">
        <w:rPr>
          <w:sz w:val="26"/>
          <w:szCs w:val="26"/>
        </w:rPr>
        <w:t>дств в п</w:t>
      </w:r>
      <w:proofErr w:type="gramEnd"/>
      <w:r w:rsidRPr="00602DF1">
        <w:rPr>
          <w:sz w:val="26"/>
          <w:szCs w:val="26"/>
        </w:rPr>
        <w:t xml:space="preserve">огашение задолженности неплатежеспособных дебиторов на дату возобновления взыскания или на дату зачисления на счета (лицевые счета) учреждений указанных поступлений осуществляется списание такой задолженности с </w:t>
      </w:r>
      <w:proofErr w:type="spellStart"/>
      <w:r w:rsidRPr="00602DF1">
        <w:rPr>
          <w:sz w:val="26"/>
          <w:szCs w:val="26"/>
        </w:rPr>
        <w:t>забалансового</w:t>
      </w:r>
      <w:proofErr w:type="spellEnd"/>
      <w:r w:rsidRPr="00602DF1">
        <w:rPr>
          <w:sz w:val="26"/>
          <w:szCs w:val="26"/>
        </w:rPr>
        <w:t xml:space="preserve"> учета с одновременным отражением на соответствующих балансовых счетах учета расчетов по поступлениям.</w:t>
      </w:r>
    </w:p>
    <w:p w:rsidR="003E6FC5" w:rsidRPr="00E1507A" w:rsidRDefault="003E6FC5" w:rsidP="003E6FC5">
      <w:pPr>
        <w:autoSpaceDE w:val="0"/>
        <w:autoSpaceDN w:val="0"/>
        <w:adjustRightInd w:val="0"/>
        <w:ind w:firstLine="540"/>
        <w:jc w:val="both"/>
        <w:rPr>
          <w:sz w:val="26"/>
          <w:szCs w:val="26"/>
        </w:rPr>
      </w:pPr>
      <w:r w:rsidRPr="00E1507A">
        <w:rPr>
          <w:sz w:val="26"/>
          <w:szCs w:val="26"/>
        </w:rPr>
        <w:t>Основанием для принятия решений о списании с баланса и принятия к учету задолженности на счет 04 являются:</w:t>
      </w:r>
    </w:p>
    <w:p w:rsidR="003E6FC5" w:rsidRPr="00E1507A" w:rsidRDefault="003E6FC5" w:rsidP="003E6FC5">
      <w:pPr>
        <w:autoSpaceDE w:val="0"/>
        <w:autoSpaceDN w:val="0"/>
        <w:adjustRightInd w:val="0"/>
        <w:ind w:firstLine="540"/>
        <w:jc w:val="both"/>
        <w:rPr>
          <w:sz w:val="26"/>
          <w:szCs w:val="26"/>
        </w:rPr>
      </w:pPr>
      <w:r w:rsidRPr="00E1507A">
        <w:rPr>
          <w:sz w:val="26"/>
          <w:szCs w:val="26"/>
        </w:rPr>
        <w:t xml:space="preserve">- Инвентаризационная опись расчетов с покупателями, поставщиками и прочими дебиторами и кредиторами </w:t>
      </w:r>
      <w:hyperlink r:id="rId28" w:history="1">
        <w:r w:rsidRPr="00E1507A">
          <w:rPr>
            <w:sz w:val="26"/>
            <w:szCs w:val="26"/>
          </w:rPr>
          <w:t>(ф. 0504089)</w:t>
        </w:r>
      </w:hyperlink>
      <w:r w:rsidRPr="00E1507A">
        <w:rPr>
          <w:sz w:val="26"/>
          <w:szCs w:val="26"/>
        </w:rPr>
        <w:t>;</w:t>
      </w:r>
    </w:p>
    <w:p w:rsidR="003E6FC5" w:rsidRPr="00E1507A" w:rsidRDefault="003E6FC5" w:rsidP="003E6FC5">
      <w:pPr>
        <w:autoSpaceDE w:val="0"/>
        <w:autoSpaceDN w:val="0"/>
        <w:adjustRightInd w:val="0"/>
        <w:ind w:firstLine="540"/>
        <w:jc w:val="both"/>
        <w:rPr>
          <w:sz w:val="26"/>
          <w:szCs w:val="26"/>
        </w:rPr>
      </w:pPr>
      <w:r w:rsidRPr="00E1507A">
        <w:rPr>
          <w:sz w:val="26"/>
          <w:szCs w:val="26"/>
        </w:rPr>
        <w:t>- докладная записка начальнику инспекции о выявлении нереальной к взысканию дебиторской задолженности с приложением подтверждающих документов: решения суда, выписки из ЕГРЮЛ и т.д.</w:t>
      </w:r>
    </w:p>
    <w:p w:rsidR="003E6FC5" w:rsidRPr="00E1507A" w:rsidRDefault="003E6FC5" w:rsidP="003E6FC5">
      <w:pPr>
        <w:widowControl w:val="0"/>
        <w:autoSpaceDE w:val="0"/>
        <w:autoSpaceDN w:val="0"/>
        <w:adjustRightInd w:val="0"/>
        <w:ind w:firstLine="540"/>
        <w:jc w:val="both"/>
        <w:rPr>
          <w:sz w:val="26"/>
          <w:szCs w:val="26"/>
        </w:rPr>
      </w:pPr>
      <w:r w:rsidRPr="00E1507A">
        <w:rPr>
          <w:sz w:val="26"/>
          <w:szCs w:val="26"/>
        </w:rPr>
        <w:t xml:space="preserve">Данные по нереальной к взысканию дебиторской задолженности, принятой к учету на </w:t>
      </w:r>
      <w:proofErr w:type="spellStart"/>
      <w:r w:rsidRPr="00E1507A">
        <w:rPr>
          <w:sz w:val="26"/>
          <w:szCs w:val="26"/>
        </w:rPr>
        <w:t>забалансовый</w:t>
      </w:r>
      <w:proofErr w:type="spellEnd"/>
      <w:r w:rsidRPr="00E1507A">
        <w:rPr>
          <w:sz w:val="26"/>
          <w:szCs w:val="26"/>
        </w:rPr>
        <w:t xml:space="preserve"> счет 04</w:t>
      </w:r>
      <w:r>
        <w:rPr>
          <w:sz w:val="26"/>
          <w:szCs w:val="26"/>
        </w:rPr>
        <w:t xml:space="preserve"> учитываются по дебиторам, а также</w:t>
      </w:r>
      <w:r w:rsidRPr="00E1507A">
        <w:rPr>
          <w:sz w:val="26"/>
          <w:szCs w:val="26"/>
        </w:rPr>
        <w:t xml:space="preserve"> по видам задолженности:</w:t>
      </w:r>
    </w:p>
    <w:p w:rsidR="003E6FC5" w:rsidRPr="00E1507A" w:rsidRDefault="003E6FC5" w:rsidP="003E6FC5">
      <w:pPr>
        <w:widowControl w:val="0"/>
        <w:autoSpaceDE w:val="0"/>
        <w:autoSpaceDN w:val="0"/>
        <w:adjustRightInd w:val="0"/>
        <w:ind w:firstLine="540"/>
        <w:jc w:val="both"/>
        <w:rPr>
          <w:sz w:val="26"/>
          <w:szCs w:val="26"/>
        </w:rPr>
      </w:pPr>
      <w:r w:rsidRPr="00E1507A">
        <w:rPr>
          <w:sz w:val="26"/>
          <w:szCs w:val="26"/>
        </w:rPr>
        <w:t>- задолженность по доходам;</w:t>
      </w:r>
    </w:p>
    <w:p w:rsidR="003E6FC5" w:rsidRPr="00E1507A" w:rsidRDefault="003E6FC5" w:rsidP="003E6FC5">
      <w:pPr>
        <w:widowControl w:val="0"/>
        <w:autoSpaceDE w:val="0"/>
        <w:autoSpaceDN w:val="0"/>
        <w:adjustRightInd w:val="0"/>
        <w:ind w:firstLine="540"/>
        <w:jc w:val="both"/>
        <w:rPr>
          <w:sz w:val="26"/>
          <w:szCs w:val="26"/>
        </w:rPr>
      </w:pPr>
      <w:r w:rsidRPr="00E1507A">
        <w:rPr>
          <w:sz w:val="26"/>
          <w:szCs w:val="26"/>
        </w:rPr>
        <w:t>- задолженность по выданным авансам;</w:t>
      </w:r>
    </w:p>
    <w:p w:rsidR="003E6FC5" w:rsidRPr="00E1507A" w:rsidRDefault="003E6FC5" w:rsidP="003E6FC5">
      <w:pPr>
        <w:widowControl w:val="0"/>
        <w:autoSpaceDE w:val="0"/>
        <w:autoSpaceDN w:val="0"/>
        <w:adjustRightInd w:val="0"/>
        <w:ind w:firstLine="540"/>
        <w:jc w:val="both"/>
        <w:rPr>
          <w:sz w:val="26"/>
          <w:szCs w:val="26"/>
        </w:rPr>
      </w:pPr>
      <w:r w:rsidRPr="00E1507A">
        <w:rPr>
          <w:sz w:val="26"/>
          <w:szCs w:val="26"/>
        </w:rPr>
        <w:t>- задолженность подотчетных лиц;</w:t>
      </w:r>
    </w:p>
    <w:p w:rsidR="003E6FC5" w:rsidRPr="00E1507A" w:rsidRDefault="003E6FC5" w:rsidP="003E6FC5">
      <w:pPr>
        <w:widowControl w:val="0"/>
        <w:autoSpaceDE w:val="0"/>
        <w:autoSpaceDN w:val="0"/>
        <w:adjustRightInd w:val="0"/>
        <w:ind w:firstLine="540"/>
        <w:jc w:val="both"/>
        <w:rPr>
          <w:sz w:val="26"/>
          <w:szCs w:val="26"/>
        </w:rPr>
      </w:pPr>
      <w:r w:rsidRPr="00E1507A">
        <w:rPr>
          <w:sz w:val="26"/>
          <w:szCs w:val="26"/>
        </w:rPr>
        <w:t>- задолженность по недостачам.</w:t>
      </w:r>
    </w:p>
    <w:p w:rsidR="003E6FC5" w:rsidRDefault="003E6FC5" w:rsidP="003E6FC5">
      <w:pPr>
        <w:widowControl w:val="0"/>
        <w:autoSpaceDE w:val="0"/>
        <w:autoSpaceDN w:val="0"/>
        <w:adjustRightInd w:val="0"/>
        <w:ind w:firstLine="540"/>
        <w:jc w:val="both"/>
        <w:rPr>
          <w:sz w:val="26"/>
          <w:szCs w:val="26"/>
        </w:rPr>
      </w:pPr>
      <w:r w:rsidRPr="00E1507A">
        <w:rPr>
          <w:sz w:val="26"/>
          <w:szCs w:val="26"/>
        </w:rPr>
        <w:t>7.</w:t>
      </w:r>
      <w:r>
        <w:rPr>
          <w:sz w:val="26"/>
          <w:szCs w:val="26"/>
        </w:rPr>
        <w:t>6</w:t>
      </w:r>
      <w:r w:rsidRPr="00E1507A">
        <w:rPr>
          <w:sz w:val="26"/>
          <w:szCs w:val="26"/>
        </w:rPr>
        <w:t xml:space="preserve">. </w:t>
      </w:r>
      <w:proofErr w:type="gramStart"/>
      <w:r w:rsidRPr="00E1507A">
        <w:rPr>
          <w:sz w:val="26"/>
          <w:szCs w:val="26"/>
        </w:rPr>
        <w:t xml:space="preserve">На </w:t>
      </w:r>
      <w:proofErr w:type="spellStart"/>
      <w:r w:rsidRPr="00E1507A">
        <w:rPr>
          <w:sz w:val="26"/>
          <w:szCs w:val="26"/>
        </w:rPr>
        <w:t>забалансовом</w:t>
      </w:r>
      <w:proofErr w:type="spellEnd"/>
      <w:r w:rsidRPr="00E1507A">
        <w:rPr>
          <w:sz w:val="26"/>
          <w:szCs w:val="26"/>
        </w:rPr>
        <w:t xml:space="preserve"> счете 09 "Запасные части к транспортным средствам, выданные взамен изношенных" учитываются материальные ценности, выданные на транспортные средства взамен изношенных: двигатели, аккумуляторы, шины, диски, карбюраторы, коробки передач, фары, турбокомпрессоры.</w:t>
      </w:r>
      <w:proofErr w:type="gramEnd"/>
    </w:p>
    <w:p w:rsidR="003E6FC5" w:rsidRPr="00473A32" w:rsidRDefault="003E6FC5" w:rsidP="003E6FC5">
      <w:pPr>
        <w:autoSpaceDE w:val="0"/>
        <w:autoSpaceDN w:val="0"/>
        <w:adjustRightInd w:val="0"/>
        <w:ind w:firstLine="540"/>
        <w:jc w:val="both"/>
        <w:rPr>
          <w:sz w:val="26"/>
          <w:szCs w:val="26"/>
        </w:rPr>
      </w:pPr>
      <w:r>
        <w:rPr>
          <w:sz w:val="26"/>
          <w:szCs w:val="26"/>
        </w:rPr>
        <w:t xml:space="preserve">Выбытие материальных ценностей с </w:t>
      </w:r>
      <w:proofErr w:type="spellStart"/>
      <w:r>
        <w:rPr>
          <w:sz w:val="26"/>
          <w:szCs w:val="26"/>
        </w:rPr>
        <w:t>забалансового</w:t>
      </w:r>
      <w:proofErr w:type="spellEnd"/>
      <w:r>
        <w:rPr>
          <w:sz w:val="26"/>
          <w:szCs w:val="26"/>
        </w:rPr>
        <w:t xml:space="preserve"> учета осуществляется на основании акта, подтверждающего их утилизацию.</w:t>
      </w:r>
    </w:p>
    <w:p w:rsidR="003E6FC5" w:rsidRDefault="003E6FC5" w:rsidP="003E6FC5">
      <w:pPr>
        <w:autoSpaceDE w:val="0"/>
        <w:autoSpaceDN w:val="0"/>
        <w:adjustRightInd w:val="0"/>
        <w:ind w:firstLine="540"/>
        <w:jc w:val="both"/>
        <w:rPr>
          <w:sz w:val="26"/>
          <w:szCs w:val="26"/>
        </w:rPr>
      </w:pPr>
      <w:r>
        <w:rPr>
          <w:sz w:val="26"/>
          <w:szCs w:val="26"/>
        </w:rPr>
        <w:t xml:space="preserve">При выбытии транспортного средства запасные части, установленные на нем и учитываемые на </w:t>
      </w:r>
      <w:proofErr w:type="spellStart"/>
      <w:r>
        <w:rPr>
          <w:sz w:val="26"/>
          <w:szCs w:val="26"/>
        </w:rPr>
        <w:t>забалансовом</w:t>
      </w:r>
      <w:proofErr w:type="spellEnd"/>
      <w:r>
        <w:rPr>
          <w:sz w:val="26"/>
          <w:szCs w:val="26"/>
        </w:rPr>
        <w:t xml:space="preserve"> счете, списываются с </w:t>
      </w:r>
      <w:proofErr w:type="spellStart"/>
      <w:r>
        <w:rPr>
          <w:sz w:val="26"/>
          <w:szCs w:val="26"/>
        </w:rPr>
        <w:t>забалансового</w:t>
      </w:r>
      <w:proofErr w:type="spellEnd"/>
      <w:r>
        <w:rPr>
          <w:sz w:val="26"/>
          <w:szCs w:val="26"/>
        </w:rPr>
        <w:t xml:space="preserve"> учета.</w:t>
      </w:r>
    </w:p>
    <w:p w:rsidR="003E6FC5" w:rsidRDefault="003E6FC5" w:rsidP="003E6FC5">
      <w:pPr>
        <w:autoSpaceDE w:val="0"/>
        <w:autoSpaceDN w:val="0"/>
        <w:adjustRightInd w:val="0"/>
        <w:ind w:firstLine="540"/>
        <w:jc w:val="both"/>
        <w:rPr>
          <w:rFonts w:eastAsia="Calibri"/>
          <w:sz w:val="26"/>
          <w:szCs w:val="26"/>
          <w:lang w:eastAsia="en-US"/>
        </w:rPr>
      </w:pPr>
      <w:r w:rsidRPr="00E1507A">
        <w:rPr>
          <w:sz w:val="26"/>
          <w:szCs w:val="26"/>
        </w:rPr>
        <w:t>7.</w:t>
      </w:r>
      <w:r>
        <w:rPr>
          <w:sz w:val="26"/>
          <w:szCs w:val="26"/>
        </w:rPr>
        <w:t>7</w:t>
      </w:r>
      <w:r w:rsidRPr="00E1507A">
        <w:rPr>
          <w:sz w:val="26"/>
          <w:szCs w:val="26"/>
        </w:rPr>
        <w:t xml:space="preserve">. </w:t>
      </w:r>
      <w:r w:rsidRPr="00602DF1">
        <w:rPr>
          <w:rFonts w:eastAsia="Calibri"/>
          <w:sz w:val="26"/>
          <w:szCs w:val="26"/>
          <w:lang w:eastAsia="en-US"/>
        </w:rPr>
        <w:t xml:space="preserve">На </w:t>
      </w:r>
      <w:proofErr w:type="spellStart"/>
      <w:r w:rsidRPr="00602DF1">
        <w:rPr>
          <w:rFonts w:eastAsia="Calibri"/>
          <w:sz w:val="26"/>
          <w:szCs w:val="26"/>
          <w:lang w:eastAsia="en-US"/>
        </w:rPr>
        <w:t>забалансовый</w:t>
      </w:r>
      <w:proofErr w:type="spellEnd"/>
      <w:r w:rsidRPr="00602DF1">
        <w:rPr>
          <w:rFonts w:eastAsia="Calibri"/>
          <w:sz w:val="26"/>
          <w:szCs w:val="26"/>
          <w:lang w:eastAsia="en-US"/>
        </w:rPr>
        <w:t xml:space="preserve"> счет 20 невостребованная кредитором задолженность принимается по приказу начальника инспекции, изданному на основании:</w:t>
      </w:r>
    </w:p>
    <w:p w:rsidR="003E6FC5" w:rsidRDefault="003E6FC5" w:rsidP="003E6FC5">
      <w:pPr>
        <w:autoSpaceDE w:val="0"/>
        <w:autoSpaceDN w:val="0"/>
        <w:adjustRightInd w:val="0"/>
        <w:ind w:firstLine="540"/>
        <w:jc w:val="both"/>
        <w:rPr>
          <w:rFonts w:eastAsia="Calibri"/>
          <w:sz w:val="26"/>
          <w:szCs w:val="26"/>
          <w:lang w:eastAsia="en-US"/>
        </w:rPr>
      </w:pPr>
      <w:r w:rsidRPr="00602DF1">
        <w:rPr>
          <w:rFonts w:eastAsia="Calibri"/>
          <w:sz w:val="26"/>
          <w:szCs w:val="26"/>
          <w:lang w:eastAsia="en-US"/>
        </w:rPr>
        <w:t xml:space="preserve">- </w:t>
      </w:r>
      <w:r>
        <w:rPr>
          <w:rFonts w:eastAsia="Calibri"/>
          <w:sz w:val="26"/>
          <w:szCs w:val="26"/>
          <w:lang w:eastAsia="en-US"/>
        </w:rPr>
        <w:t>и</w:t>
      </w:r>
      <w:r w:rsidRPr="00602DF1">
        <w:rPr>
          <w:rFonts w:eastAsia="Calibri"/>
          <w:sz w:val="26"/>
          <w:szCs w:val="26"/>
          <w:lang w:eastAsia="en-US"/>
        </w:rPr>
        <w:t xml:space="preserve">нвентаризационной описи расчетов с покупателями, поставщиками и прочими дебиторами и кредиторами </w:t>
      </w:r>
      <w:hyperlink r:id="rId29" w:history="1">
        <w:r w:rsidRPr="00701C01">
          <w:rPr>
            <w:rFonts w:eastAsia="Calibri"/>
            <w:sz w:val="26"/>
            <w:szCs w:val="26"/>
            <w:lang w:eastAsia="en-US"/>
          </w:rPr>
          <w:t>(ф. 0504089)</w:t>
        </w:r>
      </w:hyperlink>
      <w:r w:rsidRPr="00602DF1">
        <w:rPr>
          <w:rFonts w:eastAsia="Calibri"/>
          <w:sz w:val="26"/>
          <w:szCs w:val="26"/>
          <w:lang w:eastAsia="en-US"/>
        </w:rPr>
        <w:t>;</w:t>
      </w:r>
    </w:p>
    <w:p w:rsidR="003E6FC5" w:rsidRPr="00602DF1" w:rsidRDefault="003E6FC5" w:rsidP="003E6FC5">
      <w:pPr>
        <w:autoSpaceDE w:val="0"/>
        <w:autoSpaceDN w:val="0"/>
        <w:adjustRightInd w:val="0"/>
        <w:ind w:firstLine="540"/>
        <w:jc w:val="both"/>
        <w:rPr>
          <w:rFonts w:eastAsia="Calibri"/>
          <w:sz w:val="26"/>
          <w:szCs w:val="26"/>
          <w:lang w:eastAsia="en-US"/>
        </w:rPr>
      </w:pPr>
      <w:r w:rsidRPr="00602DF1">
        <w:rPr>
          <w:rFonts w:eastAsia="Calibri"/>
          <w:sz w:val="26"/>
          <w:szCs w:val="26"/>
          <w:lang w:eastAsia="en-US"/>
        </w:rPr>
        <w:t xml:space="preserve">- докладной записки о выявлении кредиторской задолженности, не востребованной кредиторами, </w:t>
      </w:r>
      <w:r w:rsidRPr="00602DF1">
        <w:rPr>
          <w:sz w:val="26"/>
          <w:szCs w:val="26"/>
        </w:rPr>
        <w:t>срок исковой давности по которой истек</w:t>
      </w:r>
    </w:p>
    <w:p w:rsidR="003E6FC5" w:rsidRDefault="003E6FC5" w:rsidP="003E6FC5">
      <w:pPr>
        <w:widowControl w:val="0"/>
        <w:autoSpaceDE w:val="0"/>
        <w:autoSpaceDN w:val="0"/>
        <w:adjustRightInd w:val="0"/>
        <w:ind w:firstLine="540"/>
        <w:jc w:val="both"/>
        <w:rPr>
          <w:sz w:val="26"/>
          <w:szCs w:val="26"/>
        </w:rPr>
      </w:pPr>
      <w:r w:rsidRPr="00E1507A">
        <w:rPr>
          <w:sz w:val="26"/>
          <w:szCs w:val="26"/>
        </w:rPr>
        <w:lastRenderedPageBreak/>
        <w:t xml:space="preserve">Списание с </w:t>
      </w:r>
      <w:proofErr w:type="spellStart"/>
      <w:r w:rsidRPr="00E1507A">
        <w:rPr>
          <w:sz w:val="26"/>
          <w:szCs w:val="26"/>
        </w:rPr>
        <w:t>забалансового</w:t>
      </w:r>
      <w:proofErr w:type="spellEnd"/>
      <w:r w:rsidRPr="00E1507A">
        <w:rPr>
          <w:sz w:val="26"/>
          <w:szCs w:val="26"/>
        </w:rPr>
        <w:t xml:space="preserve"> счета 20 задолженности, невостребованной кредиторами, осуществляется в порядке, установленном ГРБС, по акту инвентаризационной комиссии.</w:t>
      </w:r>
    </w:p>
    <w:p w:rsidR="003E6FC5" w:rsidRPr="00602DF1" w:rsidRDefault="003E6FC5" w:rsidP="003E6FC5">
      <w:pPr>
        <w:widowControl w:val="0"/>
        <w:autoSpaceDE w:val="0"/>
        <w:autoSpaceDN w:val="0"/>
        <w:adjustRightInd w:val="0"/>
        <w:ind w:firstLine="540"/>
        <w:jc w:val="both"/>
        <w:rPr>
          <w:rFonts w:ascii="Arial" w:eastAsia="Calibri" w:hAnsi="Arial" w:cs="Arial"/>
          <w:sz w:val="26"/>
          <w:szCs w:val="26"/>
          <w:lang w:eastAsia="en-US"/>
        </w:rPr>
      </w:pPr>
      <w:r w:rsidRPr="00602DF1">
        <w:rPr>
          <w:sz w:val="26"/>
          <w:szCs w:val="26"/>
        </w:rPr>
        <w:t>Кредиторская задолженность списывается с баланса отдельно по каждому обязательству (кредитору)</w:t>
      </w:r>
    </w:p>
    <w:p w:rsidR="003E6FC5" w:rsidRDefault="003E6FC5" w:rsidP="003E6FC5">
      <w:pPr>
        <w:widowControl w:val="0"/>
        <w:autoSpaceDE w:val="0"/>
        <w:autoSpaceDN w:val="0"/>
        <w:adjustRightInd w:val="0"/>
        <w:ind w:firstLine="540"/>
        <w:jc w:val="both"/>
        <w:rPr>
          <w:sz w:val="26"/>
          <w:szCs w:val="26"/>
        </w:rPr>
      </w:pPr>
      <w:r w:rsidRPr="00E1507A">
        <w:rPr>
          <w:sz w:val="26"/>
          <w:szCs w:val="26"/>
        </w:rPr>
        <w:t>7.</w:t>
      </w:r>
      <w:r>
        <w:rPr>
          <w:sz w:val="26"/>
          <w:szCs w:val="26"/>
        </w:rPr>
        <w:t>8</w:t>
      </w:r>
      <w:r w:rsidRPr="00E1507A">
        <w:rPr>
          <w:sz w:val="26"/>
          <w:szCs w:val="26"/>
        </w:rPr>
        <w:t xml:space="preserve">. На </w:t>
      </w:r>
      <w:proofErr w:type="spellStart"/>
      <w:r w:rsidRPr="00E1507A">
        <w:rPr>
          <w:sz w:val="26"/>
          <w:szCs w:val="26"/>
        </w:rPr>
        <w:t>забалансовом</w:t>
      </w:r>
      <w:proofErr w:type="spellEnd"/>
      <w:r w:rsidRPr="00E1507A">
        <w:rPr>
          <w:sz w:val="26"/>
          <w:szCs w:val="26"/>
        </w:rPr>
        <w:t xml:space="preserve"> счете 21 учет ведется по балансовой стоимости объекта.</w:t>
      </w:r>
    </w:p>
    <w:p w:rsidR="003E6FC5" w:rsidRPr="00737D6C" w:rsidRDefault="003E6FC5" w:rsidP="003E6FC5">
      <w:pPr>
        <w:autoSpaceDE w:val="0"/>
        <w:autoSpaceDN w:val="0"/>
        <w:adjustRightInd w:val="0"/>
        <w:jc w:val="both"/>
        <w:rPr>
          <w:sz w:val="26"/>
          <w:szCs w:val="26"/>
        </w:rPr>
      </w:pPr>
      <w:r w:rsidRPr="00473A32">
        <w:rPr>
          <w:sz w:val="26"/>
          <w:szCs w:val="26"/>
        </w:rPr>
        <w:t xml:space="preserve">         </w:t>
      </w:r>
      <w:r>
        <w:rPr>
          <w:sz w:val="26"/>
          <w:szCs w:val="26"/>
        </w:rPr>
        <w:t xml:space="preserve">7.9.На </w:t>
      </w:r>
      <w:proofErr w:type="spellStart"/>
      <w:r>
        <w:rPr>
          <w:sz w:val="26"/>
          <w:szCs w:val="26"/>
        </w:rPr>
        <w:t>забалансовом</w:t>
      </w:r>
      <w:proofErr w:type="spellEnd"/>
      <w:r>
        <w:rPr>
          <w:sz w:val="26"/>
          <w:szCs w:val="26"/>
        </w:rPr>
        <w:t xml:space="preserve"> счет 22 ведется учет полученных от поставщика материальных ценностей до момента получения от заказчика Извещения </w:t>
      </w:r>
      <w:hyperlink r:id="rId30" w:history="1">
        <w:r w:rsidRPr="00701C01">
          <w:rPr>
            <w:sz w:val="26"/>
            <w:szCs w:val="26"/>
          </w:rPr>
          <w:t>(ф. 0504805)</w:t>
        </w:r>
      </w:hyperlink>
      <w:r w:rsidRPr="00E76C2A">
        <w:rPr>
          <w:sz w:val="26"/>
          <w:szCs w:val="26"/>
        </w:rPr>
        <w:t xml:space="preserve"> </w:t>
      </w:r>
      <w:r>
        <w:rPr>
          <w:sz w:val="26"/>
          <w:szCs w:val="26"/>
        </w:rPr>
        <w:t xml:space="preserve">(подтверждения заказчиком централизованной закупки исполнения поставки по централизованному снабжению, в том числе на основании оформленного грузополучателем </w:t>
      </w:r>
      <w:hyperlink r:id="rId31" w:history="1">
        <w:r w:rsidRPr="00701C01">
          <w:rPr>
            <w:sz w:val="26"/>
            <w:szCs w:val="26"/>
          </w:rPr>
          <w:t>Извещения</w:t>
        </w:r>
      </w:hyperlink>
      <w:r>
        <w:rPr>
          <w:sz w:val="26"/>
          <w:szCs w:val="26"/>
        </w:rPr>
        <w:t xml:space="preserve"> (ф. 0504805) и копий документов поставщика на отправленные ценности в адрес грузополучателя). </w:t>
      </w:r>
    </w:p>
    <w:p w:rsidR="003E6FC5" w:rsidRDefault="003E6FC5" w:rsidP="003E6FC5">
      <w:pPr>
        <w:autoSpaceDE w:val="0"/>
        <w:autoSpaceDN w:val="0"/>
        <w:adjustRightInd w:val="0"/>
        <w:ind w:firstLine="540"/>
        <w:jc w:val="both"/>
        <w:rPr>
          <w:sz w:val="26"/>
          <w:szCs w:val="26"/>
        </w:rPr>
      </w:pPr>
      <w:r>
        <w:rPr>
          <w:sz w:val="26"/>
          <w:szCs w:val="26"/>
        </w:rPr>
        <w:t>Пользование имуществом до получения учреждением указанных документов допускается только при наличии разрешения уполномоченного органа исполнительной власти, главного распорядителя бюджетных средств</w:t>
      </w:r>
    </w:p>
    <w:p w:rsidR="003E6FC5" w:rsidRDefault="003E6FC5" w:rsidP="003E6FC5">
      <w:pPr>
        <w:autoSpaceDE w:val="0"/>
        <w:autoSpaceDN w:val="0"/>
        <w:adjustRightInd w:val="0"/>
        <w:ind w:firstLine="540"/>
        <w:jc w:val="both"/>
        <w:rPr>
          <w:sz w:val="26"/>
          <w:szCs w:val="26"/>
        </w:rPr>
      </w:pPr>
      <w:r>
        <w:rPr>
          <w:sz w:val="26"/>
          <w:szCs w:val="26"/>
        </w:rPr>
        <w:t xml:space="preserve">Учет </w:t>
      </w:r>
      <w:proofErr w:type="gramStart"/>
      <w:r>
        <w:rPr>
          <w:sz w:val="26"/>
          <w:szCs w:val="26"/>
        </w:rPr>
        <w:t>материальных ценностей, полученных по централизованному снабжению ведется</w:t>
      </w:r>
      <w:proofErr w:type="gramEnd"/>
      <w:r>
        <w:rPr>
          <w:sz w:val="26"/>
          <w:szCs w:val="26"/>
        </w:rPr>
        <w:t xml:space="preserve"> с использованием Карточки количественно-суммового учета материальных ценностей (ф. 0504041).</w:t>
      </w:r>
    </w:p>
    <w:p w:rsidR="003E6FC5" w:rsidRDefault="003E6FC5" w:rsidP="003E6FC5">
      <w:pPr>
        <w:autoSpaceDE w:val="0"/>
        <w:autoSpaceDN w:val="0"/>
        <w:adjustRightInd w:val="0"/>
        <w:ind w:firstLine="540"/>
        <w:jc w:val="both"/>
        <w:rPr>
          <w:sz w:val="26"/>
          <w:szCs w:val="26"/>
        </w:rPr>
      </w:pPr>
      <w:r>
        <w:rPr>
          <w:sz w:val="26"/>
          <w:szCs w:val="26"/>
        </w:rPr>
        <w:t xml:space="preserve">7.10. На </w:t>
      </w:r>
      <w:proofErr w:type="spellStart"/>
      <w:r>
        <w:rPr>
          <w:sz w:val="26"/>
          <w:szCs w:val="26"/>
        </w:rPr>
        <w:t>забалансовом</w:t>
      </w:r>
      <w:proofErr w:type="spellEnd"/>
      <w:r>
        <w:rPr>
          <w:sz w:val="26"/>
          <w:szCs w:val="26"/>
        </w:rPr>
        <w:t xml:space="preserve"> счете 25 ведется</w:t>
      </w:r>
      <w:r>
        <w:rPr>
          <w:rFonts w:ascii="Arial" w:hAnsi="Arial" w:cs="Arial"/>
          <w:sz w:val="20"/>
          <w:szCs w:val="20"/>
        </w:rPr>
        <w:t xml:space="preserve"> </w:t>
      </w:r>
      <w:r w:rsidRPr="00737D6C">
        <w:rPr>
          <w:sz w:val="26"/>
          <w:szCs w:val="26"/>
        </w:rPr>
        <w:t>учет объектов учета операционной аренды, в части предоставленных прав пользования имуществом, переданным</w:t>
      </w:r>
      <w:r>
        <w:rPr>
          <w:sz w:val="26"/>
          <w:szCs w:val="26"/>
        </w:rPr>
        <w:t xml:space="preserve"> инспекцией</w:t>
      </w:r>
      <w:r w:rsidRPr="00737D6C">
        <w:rPr>
          <w:sz w:val="26"/>
          <w:szCs w:val="26"/>
        </w:rPr>
        <w:t xml:space="preserve"> в возмездное пользование (по договору аренды).</w:t>
      </w:r>
    </w:p>
    <w:p w:rsidR="003E6FC5" w:rsidRDefault="003E6FC5" w:rsidP="003E6FC5">
      <w:pPr>
        <w:autoSpaceDE w:val="0"/>
        <w:autoSpaceDN w:val="0"/>
        <w:adjustRightInd w:val="0"/>
        <w:ind w:firstLine="540"/>
        <w:jc w:val="both"/>
        <w:rPr>
          <w:sz w:val="26"/>
          <w:szCs w:val="26"/>
        </w:rPr>
      </w:pPr>
      <w:r>
        <w:rPr>
          <w:sz w:val="26"/>
          <w:szCs w:val="26"/>
        </w:rPr>
        <w:t xml:space="preserve">На </w:t>
      </w:r>
      <w:proofErr w:type="spellStart"/>
      <w:r>
        <w:rPr>
          <w:sz w:val="26"/>
          <w:szCs w:val="26"/>
        </w:rPr>
        <w:t>забалансовом</w:t>
      </w:r>
      <w:proofErr w:type="spellEnd"/>
      <w:r>
        <w:rPr>
          <w:sz w:val="26"/>
          <w:szCs w:val="26"/>
        </w:rPr>
        <w:t xml:space="preserve"> счете 26 ведется учет объектов учета операционной аренды, в части предоставленных прав пользования имуществом, переданным инспекцией в безвозмездное пользование, а также имущества, переданного в пользование в целях обеспечения деятельности получателя имущества.</w:t>
      </w:r>
    </w:p>
    <w:p w:rsidR="003E6FC5" w:rsidRDefault="003E6FC5" w:rsidP="003E6FC5">
      <w:pPr>
        <w:autoSpaceDE w:val="0"/>
        <w:autoSpaceDN w:val="0"/>
        <w:adjustRightInd w:val="0"/>
        <w:ind w:firstLine="540"/>
        <w:jc w:val="both"/>
        <w:rPr>
          <w:sz w:val="26"/>
          <w:szCs w:val="26"/>
        </w:rPr>
      </w:pPr>
      <w:r w:rsidRPr="00737D6C">
        <w:rPr>
          <w:sz w:val="26"/>
          <w:szCs w:val="26"/>
        </w:rPr>
        <w:t>Принятие к учету объектов имущества осуществляется на основании первичного учетного документа (Акта приема-передачи) по стоимости, указанной в Акте.</w:t>
      </w:r>
    </w:p>
    <w:p w:rsidR="003E6FC5" w:rsidRDefault="003E6FC5" w:rsidP="003E6FC5">
      <w:pPr>
        <w:autoSpaceDE w:val="0"/>
        <w:autoSpaceDN w:val="0"/>
        <w:adjustRightInd w:val="0"/>
        <w:ind w:firstLine="540"/>
        <w:jc w:val="both"/>
        <w:rPr>
          <w:sz w:val="26"/>
          <w:szCs w:val="26"/>
        </w:rPr>
      </w:pPr>
      <w:r w:rsidRPr="00737D6C">
        <w:rPr>
          <w:sz w:val="26"/>
          <w:szCs w:val="26"/>
        </w:rPr>
        <w:t xml:space="preserve">Выбытие объектов имущества с </w:t>
      </w:r>
      <w:proofErr w:type="spellStart"/>
      <w:r w:rsidRPr="00737D6C">
        <w:rPr>
          <w:sz w:val="26"/>
          <w:szCs w:val="26"/>
        </w:rPr>
        <w:t>забалансового</w:t>
      </w:r>
      <w:proofErr w:type="spellEnd"/>
      <w:r w:rsidRPr="00737D6C">
        <w:rPr>
          <w:sz w:val="26"/>
          <w:szCs w:val="26"/>
        </w:rPr>
        <w:t xml:space="preserve"> учета</w:t>
      </w:r>
      <w:r>
        <w:rPr>
          <w:sz w:val="26"/>
          <w:szCs w:val="26"/>
        </w:rPr>
        <w:t xml:space="preserve"> на счетах 25,26</w:t>
      </w:r>
      <w:r w:rsidRPr="00737D6C">
        <w:rPr>
          <w:sz w:val="26"/>
          <w:szCs w:val="26"/>
        </w:rPr>
        <w:t xml:space="preserve"> производится на основании Акта по стоимости, по которой объекты были ранее приняты к </w:t>
      </w:r>
      <w:proofErr w:type="spellStart"/>
      <w:r w:rsidRPr="00737D6C">
        <w:rPr>
          <w:sz w:val="26"/>
          <w:szCs w:val="26"/>
        </w:rPr>
        <w:t>забалансовому</w:t>
      </w:r>
      <w:proofErr w:type="spellEnd"/>
      <w:r w:rsidRPr="00737D6C">
        <w:rPr>
          <w:sz w:val="26"/>
          <w:szCs w:val="26"/>
        </w:rPr>
        <w:t xml:space="preserve"> учету.</w:t>
      </w:r>
    </w:p>
    <w:p w:rsidR="003E6FC5" w:rsidRDefault="003E6FC5" w:rsidP="003E6FC5">
      <w:pPr>
        <w:autoSpaceDE w:val="0"/>
        <w:autoSpaceDN w:val="0"/>
        <w:adjustRightInd w:val="0"/>
        <w:ind w:firstLine="540"/>
        <w:jc w:val="both"/>
        <w:rPr>
          <w:sz w:val="26"/>
          <w:szCs w:val="26"/>
        </w:rPr>
      </w:pPr>
      <w:r w:rsidRPr="00737D6C">
        <w:rPr>
          <w:sz w:val="26"/>
          <w:szCs w:val="26"/>
        </w:rPr>
        <w:t xml:space="preserve"> Аналитический учет ведется в Карточке количественно-суммового учета материальных ценностей в разрезе арендаторов (пользователей) имущества, мест его нахождения, по видам имущества, его количеству и стоимости.</w:t>
      </w:r>
    </w:p>
    <w:p w:rsidR="003E6FC5" w:rsidRDefault="003E6FC5" w:rsidP="003E6FC5">
      <w:pPr>
        <w:autoSpaceDE w:val="0"/>
        <w:autoSpaceDN w:val="0"/>
        <w:adjustRightInd w:val="0"/>
        <w:ind w:firstLine="540"/>
        <w:jc w:val="both"/>
        <w:rPr>
          <w:sz w:val="26"/>
          <w:szCs w:val="26"/>
        </w:rPr>
      </w:pPr>
      <w:r>
        <w:rPr>
          <w:sz w:val="26"/>
          <w:szCs w:val="26"/>
        </w:rPr>
        <w:t>7.11</w:t>
      </w:r>
      <w:proofErr w:type="gramStart"/>
      <w:r>
        <w:rPr>
          <w:sz w:val="26"/>
          <w:szCs w:val="26"/>
        </w:rPr>
        <w:t xml:space="preserve"> Н</w:t>
      </w:r>
      <w:proofErr w:type="gramEnd"/>
      <w:r>
        <w:rPr>
          <w:sz w:val="26"/>
          <w:szCs w:val="26"/>
        </w:rPr>
        <w:t xml:space="preserve">а </w:t>
      </w:r>
      <w:proofErr w:type="spellStart"/>
      <w:r>
        <w:rPr>
          <w:sz w:val="26"/>
          <w:szCs w:val="26"/>
        </w:rPr>
        <w:t>забалансовом</w:t>
      </w:r>
      <w:proofErr w:type="spellEnd"/>
      <w:r>
        <w:rPr>
          <w:sz w:val="26"/>
          <w:szCs w:val="26"/>
        </w:rPr>
        <w:t xml:space="preserve"> счете 27 ведется учет форменного обмундирования, специальной одежды и иного имущества, выданного </w:t>
      </w:r>
      <w:proofErr w:type="spellStart"/>
      <w:r>
        <w:rPr>
          <w:sz w:val="26"/>
          <w:szCs w:val="26"/>
        </w:rPr>
        <w:t>инпсекцией</w:t>
      </w:r>
      <w:proofErr w:type="spellEnd"/>
      <w:r>
        <w:rPr>
          <w:sz w:val="26"/>
          <w:szCs w:val="26"/>
        </w:rPr>
        <w:t xml:space="preserve"> в личное пользование работникам для выполнения ими служебных (должностных) обязанностей.</w:t>
      </w:r>
    </w:p>
    <w:p w:rsidR="003E6FC5" w:rsidRDefault="003E6FC5" w:rsidP="003E6FC5">
      <w:pPr>
        <w:autoSpaceDE w:val="0"/>
        <w:autoSpaceDN w:val="0"/>
        <w:adjustRightInd w:val="0"/>
        <w:ind w:firstLine="540"/>
        <w:jc w:val="both"/>
        <w:rPr>
          <w:sz w:val="26"/>
          <w:szCs w:val="26"/>
        </w:rPr>
      </w:pPr>
      <w:r>
        <w:rPr>
          <w:sz w:val="26"/>
          <w:szCs w:val="26"/>
        </w:rPr>
        <w:t>Принятие к учету объектов имущества осуществляется на основании первичного учетного документа по балансовой стоимости.</w:t>
      </w:r>
    </w:p>
    <w:p w:rsidR="003E6FC5" w:rsidRDefault="003E6FC5" w:rsidP="003E6FC5">
      <w:pPr>
        <w:autoSpaceDE w:val="0"/>
        <w:autoSpaceDN w:val="0"/>
        <w:adjustRightInd w:val="0"/>
        <w:ind w:firstLine="540"/>
        <w:jc w:val="both"/>
        <w:rPr>
          <w:sz w:val="26"/>
          <w:szCs w:val="26"/>
        </w:rPr>
      </w:pPr>
      <w:r>
        <w:rPr>
          <w:sz w:val="26"/>
          <w:szCs w:val="26"/>
        </w:rPr>
        <w:t xml:space="preserve">Выбытие объектов имущества с </w:t>
      </w:r>
      <w:proofErr w:type="spellStart"/>
      <w:r>
        <w:rPr>
          <w:sz w:val="26"/>
          <w:szCs w:val="26"/>
        </w:rPr>
        <w:t>забалансового</w:t>
      </w:r>
      <w:proofErr w:type="spellEnd"/>
      <w:r>
        <w:rPr>
          <w:sz w:val="26"/>
          <w:szCs w:val="26"/>
        </w:rPr>
        <w:t xml:space="preserve"> учета производится на основании первичного учетного документа по стоимости, по которой объекты были ранее приняты к </w:t>
      </w:r>
      <w:proofErr w:type="spellStart"/>
      <w:r>
        <w:rPr>
          <w:sz w:val="26"/>
          <w:szCs w:val="26"/>
        </w:rPr>
        <w:t>забалансовому</w:t>
      </w:r>
      <w:proofErr w:type="spellEnd"/>
      <w:r>
        <w:rPr>
          <w:sz w:val="26"/>
          <w:szCs w:val="26"/>
        </w:rPr>
        <w:t xml:space="preserve"> учету.</w:t>
      </w:r>
    </w:p>
    <w:p w:rsidR="003E6FC5" w:rsidRDefault="003E6FC5" w:rsidP="003E6FC5">
      <w:pPr>
        <w:autoSpaceDE w:val="0"/>
        <w:autoSpaceDN w:val="0"/>
        <w:adjustRightInd w:val="0"/>
        <w:ind w:firstLine="540"/>
        <w:jc w:val="both"/>
        <w:rPr>
          <w:sz w:val="26"/>
          <w:szCs w:val="26"/>
        </w:rPr>
      </w:pPr>
      <w:r>
        <w:rPr>
          <w:sz w:val="26"/>
          <w:szCs w:val="26"/>
        </w:rPr>
        <w:t xml:space="preserve"> Аналитический учет ведется в Карточке количественно-суммового учета материальных ценностей в разрезе пользователей имущества, мест его нахождения, по видам имущества, его количеству и стоимости.</w:t>
      </w:r>
    </w:p>
    <w:p w:rsidR="003E6FC5" w:rsidRDefault="003E6FC5" w:rsidP="003E6FC5">
      <w:pPr>
        <w:widowControl w:val="0"/>
        <w:autoSpaceDE w:val="0"/>
        <w:autoSpaceDN w:val="0"/>
        <w:adjustRightInd w:val="0"/>
        <w:ind w:firstLine="540"/>
        <w:jc w:val="both"/>
        <w:rPr>
          <w:sz w:val="26"/>
          <w:szCs w:val="26"/>
        </w:rPr>
      </w:pPr>
    </w:p>
    <w:p w:rsidR="003E6FC5" w:rsidRPr="00E1507A" w:rsidRDefault="003E6FC5" w:rsidP="003E6FC5">
      <w:pPr>
        <w:widowControl w:val="0"/>
        <w:autoSpaceDE w:val="0"/>
        <w:autoSpaceDN w:val="0"/>
        <w:adjustRightInd w:val="0"/>
        <w:ind w:firstLine="540"/>
        <w:jc w:val="center"/>
        <w:rPr>
          <w:b/>
          <w:sz w:val="26"/>
          <w:szCs w:val="26"/>
        </w:rPr>
      </w:pPr>
      <w:r w:rsidRPr="00E1507A">
        <w:rPr>
          <w:b/>
          <w:sz w:val="26"/>
          <w:szCs w:val="26"/>
        </w:rPr>
        <w:t>8. Финансовый результат</w:t>
      </w:r>
    </w:p>
    <w:p w:rsidR="003E6FC5" w:rsidRPr="00E1507A" w:rsidRDefault="003E6FC5" w:rsidP="003E6FC5">
      <w:pPr>
        <w:pStyle w:val="ConsPlusNormal"/>
        <w:ind w:firstLine="540"/>
        <w:jc w:val="both"/>
        <w:rPr>
          <w:rFonts w:ascii="Times New Roman" w:hAnsi="Times New Roman" w:cs="Times New Roman"/>
          <w:sz w:val="26"/>
          <w:szCs w:val="26"/>
        </w:rPr>
      </w:pPr>
      <w:r w:rsidRPr="00E1507A">
        <w:rPr>
          <w:rFonts w:ascii="Times New Roman" w:hAnsi="Times New Roman" w:cs="Times New Roman"/>
          <w:sz w:val="26"/>
          <w:szCs w:val="26"/>
        </w:rPr>
        <w:lastRenderedPageBreak/>
        <w:t>8.1. В составе расходов будущих периодов на счете 0 401 50 000 отражаются расходы:</w:t>
      </w:r>
    </w:p>
    <w:p w:rsidR="003E6FC5" w:rsidRPr="00E1507A" w:rsidRDefault="003E6FC5" w:rsidP="003E6FC5">
      <w:pPr>
        <w:autoSpaceDE w:val="0"/>
        <w:autoSpaceDN w:val="0"/>
        <w:adjustRightInd w:val="0"/>
        <w:ind w:firstLine="540"/>
        <w:jc w:val="both"/>
        <w:rPr>
          <w:sz w:val="26"/>
          <w:szCs w:val="26"/>
        </w:rPr>
      </w:pPr>
      <w:r w:rsidRPr="00E1507A">
        <w:rPr>
          <w:sz w:val="26"/>
          <w:szCs w:val="26"/>
        </w:rPr>
        <w:t>-   по страхованию имущества, гражданской ответственности;</w:t>
      </w:r>
    </w:p>
    <w:p w:rsidR="003E6FC5" w:rsidRPr="00E1507A" w:rsidRDefault="003E6FC5" w:rsidP="003E6FC5">
      <w:pPr>
        <w:autoSpaceDE w:val="0"/>
        <w:autoSpaceDN w:val="0"/>
        <w:adjustRightInd w:val="0"/>
        <w:ind w:firstLine="540"/>
        <w:jc w:val="both"/>
        <w:rPr>
          <w:sz w:val="26"/>
          <w:szCs w:val="26"/>
        </w:rPr>
      </w:pPr>
      <w:r w:rsidRPr="00E1507A">
        <w:rPr>
          <w:sz w:val="26"/>
          <w:szCs w:val="26"/>
        </w:rPr>
        <w:t>- по приобретению неисключительного права пользования нематериальными активами в течение нескольких отчетных периодов.</w:t>
      </w:r>
    </w:p>
    <w:p w:rsidR="003E6FC5" w:rsidRPr="00E1507A" w:rsidRDefault="003E6FC5" w:rsidP="003E6FC5">
      <w:pPr>
        <w:autoSpaceDE w:val="0"/>
        <w:autoSpaceDN w:val="0"/>
        <w:adjustRightInd w:val="0"/>
        <w:ind w:firstLine="540"/>
        <w:jc w:val="both"/>
        <w:rPr>
          <w:sz w:val="26"/>
          <w:szCs w:val="26"/>
        </w:rPr>
      </w:pPr>
      <w:r w:rsidRPr="00E1507A">
        <w:rPr>
          <w:sz w:val="26"/>
          <w:szCs w:val="26"/>
        </w:rPr>
        <w:t>-    иными аналогичными расходами.</w:t>
      </w:r>
    </w:p>
    <w:p w:rsidR="003E6FC5" w:rsidRDefault="003E6FC5" w:rsidP="003E6FC5">
      <w:pPr>
        <w:pStyle w:val="ConsPlusNormal"/>
        <w:ind w:firstLine="540"/>
        <w:jc w:val="both"/>
        <w:rPr>
          <w:rFonts w:ascii="Times New Roman" w:hAnsi="Times New Roman" w:cs="Times New Roman"/>
          <w:sz w:val="26"/>
          <w:szCs w:val="26"/>
        </w:rPr>
      </w:pPr>
      <w:r w:rsidRPr="00E1507A">
        <w:rPr>
          <w:rFonts w:ascii="Times New Roman" w:hAnsi="Times New Roman" w:cs="Times New Roman"/>
          <w:sz w:val="26"/>
          <w:szCs w:val="26"/>
        </w:rPr>
        <w:t>8.2. Расходы будущих периодов списываются на финансовый результат текущего финансового года равномерно в течение пе</w:t>
      </w:r>
      <w:r>
        <w:rPr>
          <w:rFonts w:ascii="Times New Roman" w:hAnsi="Times New Roman" w:cs="Times New Roman"/>
          <w:sz w:val="26"/>
          <w:szCs w:val="26"/>
        </w:rPr>
        <w:t>риода, к которому они относятся, списание производится ежеквартально.</w:t>
      </w:r>
    </w:p>
    <w:p w:rsidR="003E6FC5" w:rsidRPr="00E1507A" w:rsidRDefault="003E6FC5" w:rsidP="003E6FC5">
      <w:pPr>
        <w:pStyle w:val="ConsPlusNormal"/>
        <w:ind w:firstLine="540"/>
        <w:jc w:val="both"/>
        <w:rPr>
          <w:rFonts w:ascii="Times New Roman" w:hAnsi="Times New Roman" w:cs="Times New Roman"/>
          <w:sz w:val="26"/>
          <w:szCs w:val="26"/>
        </w:rPr>
      </w:pPr>
      <w:r w:rsidRPr="00E1507A">
        <w:rPr>
          <w:rFonts w:ascii="Times New Roman" w:hAnsi="Times New Roman" w:cs="Times New Roman"/>
          <w:sz w:val="26"/>
          <w:szCs w:val="26"/>
        </w:rPr>
        <w:t xml:space="preserve">8.3.Порядок формирования резервов предстоящих расходов и их использования приведен в </w:t>
      </w:r>
      <w:hyperlink r:id="rId32" w:history="1">
        <w:r w:rsidRPr="00E1507A">
          <w:rPr>
            <w:rFonts w:ascii="Times New Roman" w:hAnsi="Times New Roman" w:cs="Times New Roman"/>
            <w:sz w:val="26"/>
            <w:szCs w:val="26"/>
          </w:rPr>
          <w:t xml:space="preserve">Приложении N </w:t>
        </w:r>
      </w:hyperlink>
      <w:r w:rsidRPr="00E1507A">
        <w:rPr>
          <w:rFonts w:ascii="Times New Roman" w:hAnsi="Times New Roman" w:cs="Times New Roman"/>
          <w:sz w:val="26"/>
          <w:szCs w:val="26"/>
        </w:rPr>
        <w:t>15 к настоящей Учетной политике.</w:t>
      </w:r>
    </w:p>
    <w:p w:rsidR="003E6FC5" w:rsidRDefault="003E6FC5" w:rsidP="003E6FC5">
      <w:pPr>
        <w:autoSpaceDE w:val="0"/>
        <w:autoSpaceDN w:val="0"/>
        <w:adjustRightInd w:val="0"/>
        <w:ind w:firstLine="540"/>
        <w:jc w:val="both"/>
        <w:rPr>
          <w:sz w:val="26"/>
          <w:szCs w:val="26"/>
        </w:rPr>
      </w:pPr>
      <w:r>
        <w:rPr>
          <w:sz w:val="26"/>
          <w:szCs w:val="26"/>
        </w:rPr>
        <w:t xml:space="preserve">8.4. Порядок признания в учете событий после отчетной даты, а также порядок раскрытия информации об этих событиях в бюджетной (финансовой) отчетности приведен в </w:t>
      </w:r>
      <w:hyperlink r:id="rId33" w:history="1">
        <w:r w:rsidRPr="00737D6C">
          <w:rPr>
            <w:sz w:val="26"/>
            <w:szCs w:val="26"/>
          </w:rPr>
          <w:t>Приложении N 1</w:t>
        </w:r>
      </w:hyperlink>
      <w:r w:rsidRPr="00737D6C">
        <w:rPr>
          <w:sz w:val="26"/>
          <w:szCs w:val="26"/>
        </w:rPr>
        <w:t>6</w:t>
      </w:r>
      <w:r>
        <w:rPr>
          <w:sz w:val="26"/>
          <w:szCs w:val="26"/>
        </w:rPr>
        <w:t xml:space="preserve"> к Учетной политике.</w:t>
      </w:r>
    </w:p>
    <w:p w:rsidR="003E6FC5" w:rsidRPr="00E1507A" w:rsidRDefault="003E6FC5" w:rsidP="003E6FC5">
      <w:pPr>
        <w:widowControl w:val="0"/>
        <w:autoSpaceDE w:val="0"/>
        <w:autoSpaceDN w:val="0"/>
        <w:adjustRightInd w:val="0"/>
        <w:ind w:firstLine="540"/>
        <w:rPr>
          <w:sz w:val="26"/>
          <w:szCs w:val="26"/>
        </w:rPr>
      </w:pPr>
    </w:p>
    <w:p w:rsidR="003E6FC5" w:rsidRPr="00E1507A" w:rsidRDefault="003E6FC5" w:rsidP="003E6FC5">
      <w:pPr>
        <w:widowControl w:val="0"/>
        <w:autoSpaceDE w:val="0"/>
        <w:autoSpaceDN w:val="0"/>
        <w:adjustRightInd w:val="0"/>
        <w:ind w:firstLine="540"/>
        <w:jc w:val="both"/>
        <w:rPr>
          <w:sz w:val="26"/>
          <w:szCs w:val="26"/>
        </w:rPr>
      </w:pPr>
    </w:p>
    <w:p w:rsidR="003E6FC5" w:rsidRDefault="003E6FC5" w:rsidP="003E6FC5">
      <w:pPr>
        <w:widowControl w:val="0"/>
        <w:autoSpaceDE w:val="0"/>
        <w:autoSpaceDN w:val="0"/>
        <w:adjustRightInd w:val="0"/>
        <w:ind w:firstLine="540"/>
        <w:jc w:val="center"/>
        <w:rPr>
          <w:b/>
          <w:sz w:val="26"/>
          <w:szCs w:val="26"/>
        </w:rPr>
      </w:pPr>
    </w:p>
    <w:p w:rsidR="003E6FC5" w:rsidRDefault="003E6FC5" w:rsidP="003E6FC5">
      <w:pPr>
        <w:widowControl w:val="0"/>
        <w:autoSpaceDE w:val="0"/>
        <w:autoSpaceDN w:val="0"/>
        <w:adjustRightInd w:val="0"/>
        <w:ind w:firstLine="540"/>
        <w:jc w:val="center"/>
        <w:rPr>
          <w:b/>
          <w:sz w:val="26"/>
          <w:szCs w:val="26"/>
        </w:rPr>
      </w:pPr>
    </w:p>
    <w:p w:rsidR="003E6FC5" w:rsidRPr="00B268A7" w:rsidRDefault="003E6FC5" w:rsidP="003E6FC5">
      <w:pPr>
        <w:widowControl w:val="0"/>
        <w:autoSpaceDE w:val="0"/>
        <w:autoSpaceDN w:val="0"/>
        <w:adjustRightInd w:val="0"/>
        <w:ind w:firstLine="540"/>
        <w:jc w:val="center"/>
        <w:rPr>
          <w:b/>
          <w:sz w:val="26"/>
          <w:szCs w:val="26"/>
        </w:rPr>
      </w:pPr>
      <w:r w:rsidRPr="00B268A7">
        <w:rPr>
          <w:b/>
          <w:sz w:val="26"/>
          <w:szCs w:val="26"/>
        </w:rPr>
        <w:t>9. Внутренний финансовый контроль</w:t>
      </w:r>
    </w:p>
    <w:p w:rsidR="003E6FC5" w:rsidRDefault="003E6FC5" w:rsidP="003E6FC5">
      <w:pPr>
        <w:widowControl w:val="0"/>
        <w:autoSpaceDE w:val="0"/>
        <w:autoSpaceDN w:val="0"/>
        <w:adjustRightInd w:val="0"/>
        <w:ind w:firstLine="540"/>
        <w:jc w:val="both"/>
        <w:rPr>
          <w:sz w:val="26"/>
          <w:szCs w:val="26"/>
        </w:rPr>
      </w:pPr>
    </w:p>
    <w:p w:rsidR="003E6FC5" w:rsidRDefault="003E6FC5" w:rsidP="003E6FC5">
      <w:pPr>
        <w:widowControl w:val="0"/>
        <w:autoSpaceDE w:val="0"/>
        <w:autoSpaceDN w:val="0"/>
        <w:adjustRightInd w:val="0"/>
        <w:ind w:firstLine="540"/>
        <w:jc w:val="both"/>
        <w:rPr>
          <w:sz w:val="26"/>
          <w:szCs w:val="26"/>
        </w:rPr>
      </w:pPr>
      <w:r w:rsidRPr="00B268A7">
        <w:rPr>
          <w:sz w:val="26"/>
          <w:szCs w:val="26"/>
        </w:rPr>
        <w:t>9.1.</w:t>
      </w:r>
      <w:r>
        <w:rPr>
          <w:sz w:val="26"/>
          <w:szCs w:val="26"/>
        </w:rPr>
        <w:t>Внутренний финансовый контроль  производится в соответствии с порядком, утвержденным Федеральной налоговой службой.</w:t>
      </w:r>
    </w:p>
    <w:p w:rsidR="003E6FC5" w:rsidRDefault="003E6FC5" w:rsidP="003E6FC5">
      <w:pPr>
        <w:autoSpaceDE w:val="0"/>
        <w:autoSpaceDN w:val="0"/>
        <w:adjustRightInd w:val="0"/>
        <w:ind w:firstLine="540"/>
        <w:jc w:val="both"/>
        <w:rPr>
          <w:sz w:val="26"/>
          <w:szCs w:val="26"/>
        </w:rPr>
      </w:pPr>
      <w:r w:rsidRPr="00B268A7">
        <w:rPr>
          <w:sz w:val="26"/>
          <w:szCs w:val="26"/>
        </w:rPr>
        <w:t>9.2.</w:t>
      </w:r>
      <w:r>
        <w:rPr>
          <w:sz w:val="26"/>
          <w:szCs w:val="26"/>
        </w:rPr>
        <w:t xml:space="preserve">Внутренний финансовый контроль осуществляется в соответствии с Положением, приведенным в </w:t>
      </w:r>
      <w:hyperlink r:id="rId34" w:history="1">
        <w:r w:rsidRPr="001D536C">
          <w:rPr>
            <w:sz w:val="26"/>
            <w:szCs w:val="26"/>
          </w:rPr>
          <w:t>Приложении N 1</w:t>
        </w:r>
      </w:hyperlink>
      <w:r>
        <w:rPr>
          <w:sz w:val="26"/>
          <w:szCs w:val="26"/>
        </w:rPr>
        <w:t>3 к Учетной политике.</w:t>
      </w:r>
    </w:p>
    <w:p w:rsidR="003E6FC5" w:rsidRDefault="003E6FC5" w:rsidP="003E6FC5">
      <w:pPr>
        <w:widowControl w:val="0"/>
        <w:autoSpaceDE w:val="0"/>
        <w:autoSpaceDN w:val="0"/>
        <w:adjustRightInd w:val="0"/>
        <w:ind w:firstLine="540"/>
        <w:jc w:val="both"/>
        <w:rPr>
          <w:sz w:val="26"/>
          <w:szCs w:val="26"/>
        </w:rPr>
      </w:pPr>
    </w:p>
    <w:p w:rsidR="003E6FC5" w:rsidRPr="00B268A7" w:rsidRDefault="003E6FC5" w:rsidP="003E6FC5">
      <w:pPr>
        <w:widowControl w:val="0"/>
        <w:autoSpaceDE w:val="0"/>
        <w:autoSpaceDN w:val="0"/>
        <w:adjustRightInd w:val="0"/>
        <w:ind w:firstLine="540"/>
        <w:jc w:val="center"/>
        <w:rPr>
          <w:b/>
          <w:sz w:val="26"/>
          <w:szCs w:val="26"/>
        </w:rPr>
      </w:pPr>
      <w:r w:rsidRPr="00B268A7">
        <w:rPr>
          <w:b/>
          <w:sz w:val="26"/>
          <w:szCs w:val="26"/>
        </w:rPr>
        <w:t>10. Обесценение активов</w:t>
      </w:r>
    </w:p>
    <w:p w:rsidR="003E6FC5" w:rsidRDefault="003E6FC5" w:rsidP="003E6FC5">
      <w:pPr>
        <w:autoSpaceDE w:val="0"/>
        <w:autoSpaceDN w:val="0"/>
        <w:adjustRightInd w:val="0"/>
        <w:jc w:val="both"/>
        <w:rPr>
          <w:sz w:val="26"/>
          <w:szCs w:val="26"/>
        </w:rPr>
      </w:pPr>
      <w:r w:rsidRPr="00B37199">
        <w:rPr>
          <w:sz w:val="26"/>
          <w:szCs w:val="26"/>
        </w:rPr>
        <w:t xml:space="preserve">         </w:t>
      </w:r>
      <w:r w:rsidRPr="00B268A7">
        <w:rPr>
          <w:sz w:val="26"/>
          <w:szCs w:val="26"/>
        </w:rPr>
        <w:t xml:space="preserve">10.1 </w:t>
      </w:r>
      <w:r>
        <w:rPr>
          <w:sz w:val="26"/>
          <w:szCs w:val="26"/>
        </w:rPr>
        <w:t>Проверка наличия признаков возможного обесценения (снижения убытка) проводится при проведении инвентаризации соответствующих активов. По представлению главного бухгалтера или лица, ответственного за использование актива, руководитель учреждения может принять решение о проведении такой проверки в иных случаях.</w:t>
      </w:r>
    </w:p>
    <w:p w:rsidR="003E6FC5" w:rsidRPr="00701C01" w:rsidRDefault="003E6FC5" w:rsidP="003E6FC5">
      <w:pPr>
        <w:autoSpaceDE w:val="0"/>
        <w:autoSpaceDN w:val="0"/>
        <w:adjustRightInd w:val="0"/>
        <w:ind w:firstLine="540"/>
        <w:jc w:val="both"/>
        <w:rPr>
          <w:sz w:val="26"/>
          <w:szCs w:val="26"/>
        </w:rPr>
      </w:pPr>
      <w:r w:rsidRPr="00B268A7">
        <w:rPr>
          <w:sz w:val="26"/>
          <w:szCs w:val="26"/>
        </w:rPr>
        <w:t xml:space="preserve">10.2 </w:t>
      </w:r>
      <w:r>
        <w:rPr>
          <w:sz w:val="26"/>
          <w:szCs w:val="26"/>
        </w:rPr>
        <w:t xml:space="preserve">Информация о признаках возможного обесценения (снижения убытка), выявленных в рамках инвентаризации, отражается в Инвентаризационной описи (сличительной ведомости) по объектам нефинансовых активов </w:t>
      </w:r>
      <w:hyperlink r:id="rId35" w:history="1">
        <w:r w:rsidRPr="00701C01">
          <w:rPr>
            <w:sz w:val="26"/>
            <w:szCs w:val="26"/>
          </w:rPr>
          <w:t>(ф. 0504087)</w:t>
        </w:r>
      </w:hyperlink>
      <w:r w:rsidRPr="00701C01">
        <w:rPr>
          <w:sz w:val="26"/>
          <w:szCs w:val="26"/>
        </w:rPr>
        <w:t>.</w:t>
      </w:r>
    </w:p>
    <w:p w:rsidR="003E6FC5" w:rsidRDefault="003E6FC5" w:rsidP="003E6FC5">
      <w:pPr>
        <w:autoSpaceDE w:val="0"/>
        <w:autoSpaceDN w:val="0"/>
        <w:adjustRightInd w:val="0"/>
        <w:ind w:firstLine="540"/>
        <w:jc w:val="both"/>
        <w:rPr>
          <w:sz w:val="26"/>
          <w:szCs w:val="26"/>
        </w:rPr>
      </w:pPr>
      <w:r w:rsidRPr="003E6FC5">
        <w:rPr>
          <w:sz w:val="26"/>
          <w:szCs w:val="26"/>
        </w:rPr>
        <w:t>10</w:t>
      </w:r>
      <w:r>
        <w:rPr>
          <w:sz w:val="26"/>
          <w:szCs w:val="26"/>
        </w:rPr>
        <w:t>.3. При выявлении признаков возможного обесценения (снижения убытка) руководитель учреждения по представлению комиссии по поступлению и выбытию активов принимает решение о необходимости (или об отсутствии необходимости) определения справедливой стоимости такого актива, оформляемое приказом с указанием метода, которым стоимость будет определена.</w:t>
      </w:r>
    </w:p>
    <w:p w:rsidR="003E6FC5" w:rsidRDefault="003E6FC5" w:rsidP="003E6FC5">
      <w:pPr>
        <w:autoSpaceDE w:val="0"/>
        <w:autoSpaceDN w:val="0"/>
        <w:adjustRightInd w:val="0"/>
        <w:ind w:firstLine="540"/>
        <w:jc w:val="both"/>
        <w:rPr>
          <w:sz w:val="26"/>
          <w:szCs w:val="26"/>
        </w:rPr>
      </w:pPr>
      <w:r w:rsidRPr="003E6FC5">
        <w:rPr>
          <w:sz w:val="26"/>
          <w:szCs w:val="26"/>
        </w:rPr>
        <w:t>10</w:t>
      </w:r>
      <w:r>
        <w:rPr>
          <w:sz w:val="26"/>
          <w:szCs w:val="26"/>
        </w:rPr>
        <w:t>.4. Если по результатам определения справедливой стоимости актива выявлено обесценение, его необходимо отразить в учете.</w:t>
      </w:r>
    </w:p>
    <w:p w:rsidR="003E6FC5" w:rsidRDefault="003E6FC5" w:rsidP="003E6FC5">
      <w:pPr>
        <w:autoSpaceDE w:val="0"/>
        <w:autoSpaceDN w:val="0"/>
        <w:adjustRightInd w:val="0"/>
        <w:ind w:firstLine="540"/>
        <w:jc w:val="both"/>
        <w:rPr>
          <w:sz w:val="26"/>
          <w:szCs w:val="26"/>
        </w:rPr>
      </w:pPr>
      <w:r w:rsidRPr="003E6FC5">
        <w:rPr>
          <w:sz w:val="26"/>
          <w:szCs w:val="26"/>
        </w:rPr>
        <w:t>10</w:t>
      </w:r>
      <w:r>
        <w:rPr>
          <w:sz w:val="26"/>
          <w:szCs w:val="26"/>
        </w:rPr>
        <w:t xml:space="preserve">.5. Убыток от обесценения актива признается в учете на основании Бухгалтерской справки </w:t>
      </w:r>
      <w:hyperlink r:id="rId36" w:history="1">
        <w:r w:rsidRPr="00701C01">
          <w:rPr>
            <w:sz w:val="26"/>
            <w:szCs w:val="26"/>
          </w:rPr>
          <w:t>(ф. 0504833)</w:t>
        </w:r>
      </w:hyperlink>
      <w:r>
        <w:rPr>
          <w:sz w:val="26"/>
          <w:szCs w:val="26"/>
        </w:rPr>
        <w:t xml:space="preserve"> и приказа руководителя. Признание убытка осуществляется только по согласованию с собственником.</w:t>
      </w:r>
    </w:p>
    <w:p w:rsidR="003E6FC5" w:rsidRDefault="003E6FC5" w:rsidP="003E6FC5">
      <w:pPr>
        <w:autoSpaceDE w:val="0"/>
        <w:autoSpaceDN w:val="0"/>
        <w:adjustRightInd w:val="0"/>
        <w:ind w:firstLine="540"/>
        <w:jc w:val="both"/>
        <w:rPr>
          <w:sz w:val="26"/>
          <w:szCs w:val="26"/>
        </w:rPr>
      </w:pPr>
      <w:r w:rsidRPr="003E6FC5">
        <w:rPr>
          <w:sz w:val="26"/>
          <w:szCs w:val="26"/>
        </w:rPr>
        <w:t>10</w:t>
      </w:r>
      <w:r>
        <w:rPr>
          <w:sz w:val="26"/>
          <w:szCs w:val="26"/>
        </w:rPr>
        <w:t>.6. Восстановление убытка от обесценения отражается в учете только в том случае, если с момента последнего признания убытка от обесценения актива был изменен метод определения справедливой стоимости актива.</w:t>
      </w:r>
    </w:p>
    <w:p w:rsidR="003E6FC5" w:rsidRDefault="003E6FC5" w:rsidP="003E6FC5">
      <w:pPr>
        <w:autoSpaceDE w:val="0"/>
        <w:autoSpaceDN w:val="0"/>
        <w:adjustRightInd w:val="0"/>
        <w:ind w:firstLine="540"/>
        <w:jc w:val="both"/>
        <w:rPr>
          <w:sz w:val="26"/>
          <w:szCs w:val="26"/>
        </w:rPr>
      </w:pPr>
      <w:r w:rsidRPr="003E6FC5">
        <w:rPr>
          <w:sz w:val="26"/>
          <w:szCs w:val="26"/>
        </w:rPr>
        <w:lastRenderedPageBreak/>
        <w:t>10</w:t>
      </w:r>
      <w:r>
        <w:rPr>
          <w:sz w:val="26"/>
          <w:szCs w:val="26"/>
        </w:rPr>
        <w:t>.7. Если с момента последнего признания убытка от обесценения актива метод определения справедливой стоимости актива не изменялся, то сумма убытка от обесценения актива не восстанавливается. В этом случае руководитель учреждения по представлению комиссии по поступлению и выбытию активов может принять решение о корректировке оставшегося срока полезного использования актива.</w:t>
      </w:r>
    </w:p>
    <w:p w:rsidR="00347621" w:rsidRDefault="00432E5B"/>
    <w:sectPr w:rsidR="003476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7D4F9A"/>
    <w:multiLevelType w:val="hybridMultilevel"/>
    <w:tmpl w:val="5F5231FA"/>
    <w:lvl w:ilvl="0" w:tplc="5DAAB3BA">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FC5"/>
    <w:rsid w:val="00217656"/>
    <w:rsid w:val="003E6FC5"/>
    <w:rsid w:val="00432E5B"/>
    <w:rsid w:val="007D0D0D"/>
    <w:rsid w:val="00877D24"/>
    <w:rsid w:val="00A415F5"/>
    <w:rsid w:val="00BD6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FC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E6FC5"/>
    <w:pPr>
      <w:autoSpaceDE w:val="0"/>
      <w:autoSpaceDN w:val="0"/>
      <w:adjustRightInd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FC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E6FC5"/>
    <w:pPr>
      <w:autoSpaceDE w:val="0"/>
      <w:autoSpaceDN w:val="0"/>
      <w:adjustRightInd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0651114A20745D17357490177BB5085B5A45CEB92340E1D395A041DD706F6D29E1030ADCBF0A602p0kFX" TargetMode="External"/><Relationship Id="rId13" Type="http://schemas.openxmlformats.org/officeDocument/2006/relationships/hyperlink" Target="consultantplus://offline/ref=F00A43F1B72EB80D2CF7CC36D8BB920FDC87B6A7576ED6CD56B68EE7C21BX" TargetMode="External"/><Relationship Id="rId18" Type="http://schemas.openxmlformats.org/officeDocument/2006/relationships/hyperlink" Target="consultantplus://offline/ref=20651114A20745D17357490177BB5085B5A357E29B3C0E1D395A041DD706F6D29E1030ADCBF3A708p0k8X" TargetMode="External"/><Relationship Id="rId26" Type="http://schemas.openxmlformats.org/officeDocument/2006/relationships/hyperlink" Target="consultantplus://offline/ref=2F68675364DB8298010C8EC91F82E8E95D2FDC13940647B863DB8743CFC597DC243BE751BCEC3718C7JDB" TargetMode="External"/><Relationship Id="rId3" Type="http://schemas.microsoft.com/office/2007/relationships/stylesWithEffects" Target="stylesWithEffects.xml"/><Relationship Id="rId21" Type="http://schemas.openxmlformats.org/officeDocument/2006/relationships/hyperlink" Target="consultantplus://offline/ref=20651114A20745D17357490177BB5085B5A157ED9E3D0E1D395A041DD706F6D29E1030A8CDpFk5X" TargetMode="External"/><Relationship Id="rId34" Type="http://schemas.openxmlformats.org/officeDocument/2006/relationships/hyperlink" Target="consultantplus://offline/ref=FF4F48A3651AD37226ECDE490BF31B5717F49293369061B83C0C599F867B616D2A53CA09D3D23FBE07A" TargetMode="External"/><Relationship Id="rId7" Type="http://schemas.openxmlformats.org/officeDocument/2006/relationships/hyperlink" Target="consultantplus://offline/ref=20651114A20745D17357490177BB5085B5A357E29B3C0E1D395A041DD706F6D29E1030ADCBF0A20Ap0kFX" TargetMode="External"/><Relationship Id="rId12" Type="http://schemas.openxmlformats.org/officeDocument/2006/relationships/hyperlink" Target="consultantplus://offline/ref=20651114A20745D17357490177BB5085B5A253EB993A0E1D395A041DD706F6D29E1030ADCBF0A203p0kCX" TargetMode="External"/><Relationship Id="rId17" Type="http://schemas.openxmlformats.org/officeDocument/2006/relationships/hyperlink" Target="consultantplus://offline/ref=20651114A20745D17357490177BB5085B5A357E29B3C0E1D395A041DD7p0k6X" TargetMode="External"/><Relationship Id="rId25" Type="http://schemas.openxmlformats.org/officeDocument/2006/relationships/hyperlink" Target="consultantplus://offline/ref=45DF0D5B76F410D711DB7224A647FBCF68F23F5D502A74E47D0A8C3F15C87F6C1186CEB85E0FE4834A5DX" TargetMode="External"/><Relationship Id="rId33" Type="http://schemas.openxmlformats.org/officeDocument/2006/relationships/hyperlink" Target="consultantplus://offline/ref=F76D4166FF5E849C48BDB0DD2AE520C14570176C9318CD8DF230988D354AC977C49A74CFEBA19EdALBB"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20651114A20745D17357490177BB5085B5A45CEB92340E1D395A041DD706F6D29E1030ADCBF0A60Dp0k4X" TargetMode="External"/><Relationship Id="rId20" Type="http://schemas.openxmlformats.org/officeDocument/2006/relationships/hyperlink" Target="consultantplus://offline/ref=20651114A20745D17357490177BB5085B5A357E29B3C0E1D395A041DD706F6D29E1030ADCBF3A708p0k8X" TargetMode="External"/><Relationship Id="rId29" Type="http://schemas.openxmlformats.org/officeDocument/2006/relationships/hyperlink" Target="consultantplus://offline/ref=45DF0D5B76F410D711DB6E24A147FBCF6EF53C59582029EE7553803D4152X" TargetMode="External"/><Relationship Id="rId1" Type="http://schemas.openxmlformats.org/officeDocument/2006/relationships/numbering" Target="numbering.xml"/><Relationship Id="rId6" Type="http://schemas.openxmlformats.org/officeDocument/2006/relationships/hyperlink" Target="consultantplus://offline/ref=20651114A20745D17357490177BB5085B5A45CEB92340E1D395A041DD706F6D29E1030ADCBF0A20Ap0kAX" TargetMode="External"/><Relationship Id="rId11" Type="http://schemas.openxmlformats.org/officeDocument/2006/relationships/hyperlink" Target="consultantplus://offline/ref=20651114A20745D17357490177BB5085B5A75DE89F3A0E1D395A041DD7p0k6X" TargetMode="External"/><Relationship Id="rId24" Type="http://schemas.openxmlformats.org/officeDocument/2006/relationships/hyperlink" Target="consultantplus://offline/ref=20651114A20745D17357550170BB5085B1A055E99B3653173103081FpDk0X" TargetMode="External"/><Relationship Id="rId32" Type="http://schemas.openxmlformats.org/officeDocument/2006/relationships/hyperlink" Target="consultantplus://offline/ref=1A1E804027B31467B0D02F8449BE8E389C059D1AB751D223BE58A076C58ED9252B170F29ABA6EDjD7EB"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20651114A20745D17357490177BB5085B5A751E29F3E0E1D395A041DD706F6D29E1030ADCBF0A70Cp0kDX" TargetMode="External"/><Relationship Id="rId23" Type="http://schemas.openxmlformats.org/officeDocument/2006/relationships/hyperlink" Target="consultantplus://offline/ref=45DF0D5B76F410D711DB6E24A147FBCF6EF53C5F582029EE7553803D4152X" TargetMode="External"/><Relationship Id="rId28" Type="http://schemas.openxmlformats.org/officeDocument/2006/relationships/hyperlink" Target="consultantplus://offline/ref=4C78CBDB7780DF061EEAD67F7D30456D363DEC57FB286092FAC958FDnEo5C" TargetMode="External"/><Relationship Id="rId36" Type="http://schemas.openxmlformats.org/officeDocument/2006/relationships/hyperlink" Target="consultantplus://offline/ref=EB999784B1241BEB3D770C6CE9DB75DA4557D25F47B545F9699DD73EV4D5H" TargetMode="External"/><Relationship Id="rId10" Type="http://schemas.openxmlformats.org/officeDocument/2006/relationships/hyperlink" Target="consultantplus://offline/ref=CD99929EC16128578C7DCF0852DA46C42BEE96ECACAC9AD173E69D37DBc0x3X" TargetMode="External"/><Relationship Id="rId19" Type="http://schemas.openxmlformats.org/officeDocument/2006/relationships/hyperlink" Target="consultantplus://offline/ref=20651114A20745D17357490177BB5085B5A357E29B3C0E1D395A041DD7p0k6X" TargetMode="External"/><Relationship Id="rId31" Type="http://schemas.openxmlformats.org/officeDocument/2006/relationships/hyperlink" Target="consultantplus://offline/ref=D5F2B2A5E37F1B6DC815A8F91511D06B8D1DDF16078258531216FA885B394572DCE178886F28FB0FW5d1E" TargetMode="External"/><Relationship Id="rId4" Type="http://schemas.openxmlformats.org/officeDocument/2006/relationships/settings" Target="settings.xml"/><Relationship Id="rId9" Type="http://schemas.openxmlformats.org/officeDocument/2006/relationships/hyperlink" Target="consultantplus://offline/ref=20651114A20745D17357490177BB5085B5A45CEB92340E1D395A041DD706F6D29E1030ADCBF0A602p0k9X" TargetMode="External"/><Relationship Id="rId14" Type="http://schemas.openxmlformats.org/officeDocument/2006/relationships/hyperlink" Target="consultantplus://offline/ref=20651114A20745D17357490177BB5085B5A75DE89F3A0E1D395A041DD7p0k6X" TargetMode="External"/><Relationship Id="rId22" Type="http://schemas.openxmlformats.org/officeDocument/2006/relationships/hyperlink" Target="consultantplus://offline/ref=20651114A20745D17357490177BB5085B5A157ED9E3D0E1D395A041DD706F6D29E1030ADCBF1A209p0k5X" TargetMode="External"/><Relationship Id="rId27" Type="http://schemas.openxmlformats.org/officeDocument/2006/relationships/hyperlink" Target="consultantplus://offline/ref=20651114A20745D17357550170BB5085B0A750E8923653173103081FpDk0X" TargetMode="External"/><Relationship Id="rId30" Type="http://schemas.openxmlformats.org/officeDocument/2006/relationships/hyperlink" Target="consultantplus://offline/ref=15FDEA0C09591CCBFCBA934C6AC37E3C3AC7BF9DA57C73E84D817AF9D9439CBEDD6B79413374ECC0OCa4E" TargetMode="External"/><Relationship Id="rId35" Type="http://schemas.openxmlformats.org/officeDocument/2006/relationships/hyperlink" Target="consultantplus://offline/ref=EB999784B1241BEB3D770C6CE9DB75DA4557D25B47B545F9699DD73EV4D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15</Pages>
  <Words>6537</Words>
  <Characters>37264</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IFNS</Company>
  <LinksUpToDate>false</LinksUpToDate>
  <CharactersWithSpaces>43714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Росугбу Александра Александровна</dc:creator>
  <cp:keywords/>
  <dc:description/>
  <cp:lastModifiedBy>Росугбу Александра Александровна</cp:lastModifiedBy>
  <cp:revision>8</cp:revision>
  <dcterms:created xsi:type="dcterms:W3CDTF">2019-03-28T23:12:00Z</dcterms:created>
  <dcterms:modified xsi:type="dcterms:W3CDTF">2019-04-04T02:51:00Z</dcterms:modified>
</cp:coreProperties>
</file>